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1" w:rsidRPr="007E3118" w:rsidRDefault="002073D1" w:rsidP="002073D1">
      <w:pPr>
        <w:spacing w:line="360" w:lineRule="auto"/>
        <w:rPr>
          <w:rFonts w:ascii="华文中宋" w:eastAsia="华文中宋" w:hAnsi="华文中宋" w:hint="eastAsia"/>
          <w:sz w:val="28"/>
          <w:szCs w:val="28"/>
        </w:rPr>
      </w:pPr>
      <w:r w:rsidRPr="007E3118">
        <w:rPr>
          <w:rFonts w:ascii="华文中宋" w:eastAsia="华文中宋" w:hAnsi="华文中宋" w:hint="eastAsia"/>
          <w:sz w:val="28"/>
          <w:szCs w:val="28"/>
        </w:rPr>
        <w:t>附件一：</w:t>
      </w:r>
    </w:p>
    <w:p w:rsidR="002073D1" w:rsidRPr="004C291F" w:rsidRDefault="002073D1" w:rsidP="002073D1">
      <w:pPr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4C291F">
        <w:rPr>
          <w:rFonts w:ascii="黑体" w:eastAsia="黑体" w:hAnsi="黑体"/>
          <w:color w:val="000000"/>
          <w:sz w:val="32"/>
          <w:szCs w:val="32"/>
        </w:rPr>
        <w:t>201</w:t>
      </w:r>
      <w:r w:rsidRPr="004C291F">
        <w:rPr>
          <w:rFonts w:ascii="黑体" w:eastAsia="黑体" w:hAnsi="黑体" w:hint="eastAsia"/>
          <w:color w:val="000000"/>
          <w:sz w:val="32"/>
          <w:szCs w:val="32"/>
        </w:rPr>
        <w:t>7</w:t>
      </w:r>
      <w:r w:rsidRPr="004C291F">
        <w:rPr>
          <w:rFonts w:ascii="黑体" w:eastAsia="黑体" w:hAnsi="黑体"/>
          <w:color w:val="000000"/>
          <w:sz w:val="32"/>
          <w:szCs w:val="32"/>
        </w:rPr>
        <w:t>上海市中小学生古诗词综合艺术展演</w:t>
      </w:r>
      <w:r w:rsidRPr="004C291F">
        <w:rPr>
          <w:rFonts w:ascii="黑体" w:eastAsia="黑体" w:hAnsi="黑体" w:hint="eastAsia"/>
          <w:color w:val="000000"/>
          <w:sz w:val="32"/>
          <w:szCs w:val="32"/>
        </w:rPr>
        <w:t>通知</w:t>
      </w:r>
    </w:p>
    <w:p w:rsidR="002073D1" w:rsidRPr="00DE195B" w:rsidRDefault="002073D1" w:rsidP="002073D1">
      <w:pPr>
        <w:spacing w:line="360" w:lineRule="auto"/>
        <w:rPr>
          <w:rFonts w:ascii="宋体" w:eastAsia="宋体" w:hAnsi="宋体" w:hint="eastAsia"/>
          <w:color w:val="000000"/>
          <w:sz w:val="24"/>
          <w:szCs w:val="24"/>
        </w:rPr>
      </w:pPr>
      <w:r w:rsidRPr="00DE195B">
        <w:rPr>
          <w:rFonts w:ascii="宋体" w:eastAsia="宋体" w:hAnsi="宋体" w:hint="eastAsia"/>
          <w:color w:val="000000"/>
          <w:sz w:val="24"/>
          <w:szCs w:val="24"/>
        </w:rPr>
        <w:t>各中心/宫主任：</w:t>
      </w:r>
    </w:p>
    <w:p w:rsidR="002073D1" w:rsidRPr="008C249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2017上半年将开展</w:t>
      </w:r>
      <w:r w:rsidRPr="008C249B">
        <w:rPr>
          <w:rFonts w:ascii="宋体" w:eastAsia="宋体" w:hAnsi="宋体"/>
          <w:color w:val="000000"/>
          <w:sz w:val="24"/>
          <w:szCs w:val="24"/>
        </w:rPr>
        <w:t>上海市中小学生古诗词综合艺术展演</w:t>
      </w:r>
      <w:r w:rsidRPr="008C249B">
        <w:rPr>
          <w:rFonts w:ascii="宋体" w:eastAsia="宋体" w:hAnsi="宋体" w:hint="eastAsia"/>
          <w:color w:val="000000"/>
          <w:sz w:val="24"/>
          <w:szCs w:val="24"/>
        </w:rPr>
        <w:t>活动，现将有关事项通知如下：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展演</w:t>
      </w:r>
      <w:proofErr w:type="gramStart"/>
      <w:r w:rsidRPr="00DE195B">
        <w:rPr>
          <w:rFonts w:ascii="宋体" w:eastAsia="宋体" w:hAnsi="宋体" w:hint="eastAsia"/>
          <w:sz w:val="24"/>
          <w:szCs w:val="24"/>
        </w:rPr>
        <w:t>活动依学段</w:t>
      </w:r>
      <w:proofErr w:type="gramEnd"/>
      <w:r w:rsidRPr="00DE195B">
        <w:rPr>
          <w:rFonts w:ascii="宋体" w:eastAsia="宋体" w:hAnsi="宋体" w:hint="eastAsia"/>
          <w:sz w:val="24"/>
          <w:szCs w:val="24"/>
        </w:rPr>
        <w:t>分设小学、中学两个组别。</w:t>
      </w:r>
      <w:r w:rsidRPr="00DE195B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古诗词综合艺术展演是</w:t>
      </w:r>
      <w:r w:rsidRPr="00DE195B">
        <w:rPr>
          <w:rFonts w:ascii="宋体" w:eastAsia="宋体" w:hAnsi="宋体" w:hint="eastAsia"/>
          <w:sz w:val="24"/>
          <w:szCs w:val="24"/>
        </w:rPr>
        <w:t>古诗词吟诵及演唱、舞蹈、器乐、书画、戏剧等</w:t>
      </w:r>
      <w:r>
        <w:rPr>
          <w:rFonts w:ascii="宋体" w:eastAsia="宋体" w:hAnsi="宋体" w:hint="eastAsia"/>
          <w:sz w:val="24"/>
          <w:szCs w:val="24"/>
        </w:rPr>
        <w:t>多种</w:t>
      </w:r>
      <w:r w:rsidRPr="00DE195B">
        <w:rPr>
          <w:rFonts w:ascii="宋体" w:eastAsia="宋体" w:hAnsi="宋体" w:hint="eastAsia"/>
          <w:sz w:val="24"/>
          <w:szCs w:val="24"/>
        </w:rPr>
        <w:t>艺术形式的有机结合，鼓励创编、创新、形式多样，参演作品不得抄袭。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一、时间：201</w:t>
      </w:r>
      <w:r>
        <w:rPr>
          <w:rFonts w:ascii="宋体" w:eastAsia="宋体" w:hAnsi="宋体" w:hint="eastAsia"/>
          <w:sz w:val="24"/>
          <w:szCs w:val="24"/>
        </w:rPr>
        <w:t>7</w:t>
      </w:r>
      <w:r w:rsidRPr="00DE195B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5</w:t>
      </w:r>
      <w:r w:rsidRPr="00DE195B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20日（周六）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二、参赛对象：小学及初高中学生（含中职校）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三、组别：小学组、中学组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四、展演要求：</w:t>
      </w:r>
    </w:p>
    <w:p w:rsidR="002073D1" w:rsidRPr="00DE195B" w:rsidRDefault="002073D1" w:rsidP="002073D1">
      <w:pPr>
        <w:pStyle w:val="HTML"/>
        <w:spacing w:line="360" w:lineRule="auto"/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1、</w:t>
      </w:r>
      <w:r w:rsidRPr="00DE195B">
        <w:rPr>
          <w:rFonts w:ascii="宋体" w:hAnsi="宋体" w:hint="eastAsia"/>
        </w:rPr>
        <w:t>展演作品主题不限，</w:t>
      </w:r>
      <w:r>
        <w:rPr>
          <w:rFonts w:ascii="宋体" w:hAnsi="宋体" w:hint="eastAsia"/>
        </w:rPr>
        <w:t>但需契合古诗词背景，</w:t>
      </w:r>
      <w:r w:rsidRPr="00DE195B">
        <w:rPr>
          <w:rFonts w:ascii="宋体" w:hAnsi="宋体" w:hint="eastAsia"/>
        </w:rPr>
        <w:t>表现向真、向上之情怀。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Pr="00DE195B">
        <w:rPr>
          <w:rFonts w:ascii="宋体" w:eastAsia="宋体" w:hAnsi="宋体" w:hint="eastAsia"/>
          <w:sz w:val="24"/>
          <w:szCs w:val="24"/>
        </w:rPr>
        <w:t>各区（县）自主选拔优秀节目，上报节目数量不超过4个，每个节目参演人数5—20人，表演时间不超过5分钟，超时扣分。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DE195B">
        <w:rPr>
          <w:rFonts w:ascii="宋体" w:eastAsia="宋体" w:hAnsi="宋体" w:hint="eastAsia"/>
          <w:sz w:val="24"/>
          <w:szCs w:val="24"/>
        </w:rPr>
        <w:t>节目表演及音频视频播放过程中一律不得出现区县和学校名称。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DE195B">
        <w:rPr>
          <w:rFonts w:ascii="宋体" w:eastAsia="宋体" w:hAnsi="宋体" w:hint="eastAsia"/>
          <w:sz w:val="24"/>
          <w:szCs w:val="24"/>
        </w:rPr>
        <w:t>要求声音响亮，吐字清晰，字音准确，富有感情，正确把握诗词节奏；感情真挚，动作自然，声情并茂，吟诵富有韵味和表现力，多种艺术形式结合自然，相辅相成。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Pr="00DE195B">
        <w:rPr>
          <w:rFonts w:ascii="宋体" w:eastAsia="宋体" w:hAnsi="宋体" w:hint="eastAsia"/>
          <w:sz w:val="24"/>
          <w:szCs w:val="24"/>
        </w:rPr>
        <w:t>展演服装、道具、乐器等自备。</w:t>
      </w:r>
    </w:p>
    <w:p w:rsidR="002073D1" w:rsidRPr="0042333D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五、报名方式：各区县负责老师请于</w:t>
      </w:r>
      <w:r>
        <w:rPr>
          <w:rFonts w:ascii="宋体" w:eastAsia="宋体" w:hAnsi="宋体" w:hint="eastAsia"/>
          <w:sz w:val="24"/>
          <w:szCs w:val="24"/>
        </w:rPr>
        <w:t>2017年4</w:t>
      </w:r>
      <w:r w:rsidRPr="00DE195B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30</w:t>
      </w:r>
      <w:r w:rsidRPr="00DE195B">
        <w:rPr>
          <w:rFonts w:ascii="宋体" w:eastAsia="宋体" w:hAnsi="宋体" w:hint="eastAsia"/>
          <w:sz w:val="24"/>
          <w:szCs w:val="24"/>
        </w:rPr>
        <w:t>日之前将报名表</w:t>
      </w:r>
      <w:r>
        <w:rPr>
          <w:rFonts w:ascii="宋体" w:eastAsia="宋体" w:hAnsi="宋体" w:hint="eastAsia"/>
          <w:sz w:val="24"/>
          <w:szCs w:val="24"/>
        </w:rPr>
        <w:t>汇总</w:t>
      </w:r>
      <w:r w:rsidRPr="00DE195B">
        <w:rPr>
          <w:rFonts w:ascii="宋体" w:eastAsia="宋体" w:hAnsi="宋体" w:hint="eastAsia"/>
          <w:sz w:val="24"/>
          <w:szCs w:val="24"/>
        </w:rPr>
        <w:t>发送至邮箱：</w:t>
      </w:r>
      <w:hyperlink r:id="rId5" w:history="1">
        <w:r w:rsidRPr="009D5A13">
          <w:rPr>
            <w:rStyle w:val="a3"/>
            <w:rFonts w:ascii="宋体" w:eastAsia="宋体" w:hAnsi="宋体" w:hint="eastAsia"/>
            <w:sz w:val="24"/>
            <w:szCs w:val="24"/>
          </w:rPr>
          <w:t>duoqi.limei@163.com</w:t>
        </w:r>
      </w:hyperlink>
      <w:r>
        <w:rPr>
          <w:rFonts w:ascii="宋体" w:eastAsia="宋体" w:hAnsi="宋体" w:hint="eastAsia"/>
          <w:sz w:val="24"/>
          <w:szCs w:val="24"/>
        </w:rPr>
        <w:t>。</w:t>
      </w:r>
    </w:p>
    <w:p w:rsidR="002073D1" w:rsidRPr="00DE195B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六、</w:t>
      </w:r>
      <w:r>
        <w:rPr>
          <w:rFonts w:ascii="宋体" w:eastAsia="宋体" w:hAnsi="宋体" w:hint="eastAsia"/>
          <w:sz w:val="24"/>
          <w:szCs w:val="24"/>
        </w:rPr>
        <w:t>奖项设置</w:t>
      </w:r>
      <w:r w:rsidRPr="00DE195B">
        <w:rPr>
          <w:rFonts w:ascii="宋体" w:eastAsia="宋体" w:hAnsi="宋体" w:hint="eastAsia"/>
          <w:sz w:val="24"/>
          <w:szCs w:val="24"/>
        </w:rPr>
        <w:t>：各组别</w:t>
      </w:r>
      <w:r>
        <w:rPr>
          <w:rFonts w:ascii="宋体" w:eastAsia="宋体" w:hAnsi="宋体" w:hint="eastAsia"/>
          <w:sz w:val="24"/>
          <w:szCs w:val="24"/>
        </w:rPr>
        <w:t>分</w:t>
      </w:r>
      <w:r w:rsidRPr="00DE195B">
        <w:rPr>
          <w:rFonts w:ascii="宋体" w:eastAsia="宋体" w:hAnsi="宋体" w:hint="eastAsia"/>
          <w:sz w:val="24"/>
          <w:szCs w:val="24"/>
        </w:rPr>
        <w:t xml:space="preserve">设一、二、三等奖若干。 </w:t>
      </w:r>
    </w:p>
    <w:p w:rsidR="002073D1" w:rsidRDefault="002073D1" w:rsidP="002073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E195B">
        <w:rPr>
          <w:rFonts w:ascii="宋体" w:eastAsia="宋体" w:hAnsi="宋体" w:hint="eastAsia"/>
          <w:sz w:val="24"/>
          <w:szCs w:val="24"/>
        </w:rPr>
        <w:t>七、联系</w:t>
      </w:r>
      <w:r>
        <w:rPr>
          <w:rFonts w:ascii="宋体" w:eastAsia="宋体" w:hAnsi="宋体" w:hint="eastAsia"/>
          <w:sz w:val="24"/>
          <w:szCs w:val="24"/>
        </w:rPr>
        <w:t>电话</w:t>
      </w:r>
      <w:r w:rsidRPr="00DE195B">
        <w:rPr>
          <w:rFonts w:ascii="宋体" w:eastAsia="宋体" w:hAnsi="宋体" w:hint="eastAsia"/>
          <w:sz w:val="24"/>
          <w:szCs w:val="24"/>
        </w:rPr>
        <w:t>：64603323   54604660-42</w:t>
      </w:r>
      <w:r>
        <w:rPr>
          <w:rFonts w:ascii="宋体" w:eastAsia="宋体" w:hAnsi="宋体" w:hint="eastAsia"/>
          <w:sz w:val="24"/>
          <w:szCs w:val="24"/>
        </w:rPr>
        <w:t>13</w:t>
      </w:r>
      <w:r w:rsidRPr="00DE195B">
        <w:rPr>
          <w:rFonts w:ascii="宋体" w:eastAsia="宋体" w:hAnsi="宋体" w:hint="eastAsia"/>
          <w:sz w:val="24"/>
          <w:szCs w:val="24"/>
        </w:rPr>
        <w:t xml:space="preserve">  李老师（周二～周六）</w:t>
      </w:r>
    </w:p>
    <w:p w:rsidR="002073D1" w:rsidRDefault="002073D1" w:rsidP="002073D1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2073D1" w:rsidRDefault="002073D1" w:rsidP="002073D1">
      <w:pPr>
        <w:wordWrap w:val="0"/>
        <w:spacing w:line="360" w:lineRule="auto"/>
        <w:jc w:val="right"/>
        <w:rPr>
          <w:rFonts w:ascii="仿宋_GB2312" w:eastAsia="仿宋_GB2312" w:hAnsi="宋体" w:hint="eastAsia"/>
          <w:color w:val="000000"/>
          <w:sz w:val="24"/>
          <w:szCs w:val="24"/>
        </w:rPr>
      </w:pPr>
    </w:p>
    <w:p w:rsidR="002073D1" w:rsidRPr="00C24055" w:rsidRDefault="002073D1" w:rsidP="002073D1">
      <w:pPr>
        <w:spacing w:line="360" w:lineRule="auto"/>
        <w:jc w:val="right"/>
        <w:rPr>
          <w:rFonts w:ascii="宋体" w:eastAsia="宋体" w:hAnsi="宋体" w:hint="eastAsia"/>
          <w:color w:val="000000"/>
          <w:sz w:val="24"/>
          <w:szCs w:val="24"/>
        </w:rPr>
      </w:pPr>
      <w:r w:rsidRPr="00C24055">
        <w:rPr>
          <w:rFonts w:ascii="宋体" w:eastAsia="宋体" w:hAnsi="宋体" w:hint="eastAsia"/>
          <w:color w:val="000000"/>
          <w:sz w:val="24"/>
          <w:szCs w:val="24"/>
        </w:rPr>
        <w:t>上海市中小学生古典诗词创作活动</w:t>
      </w:r>
      <w:r w:rsidRPr="00C24055">
        <w:rPr>
          <w:rFonts w:ascii="宋体" w:eastAsia="宋体" w:hAnsi="宋体" w:hint="eastAsia"/>
          <w:sz w:val="24"/>
          <w:szCs w:val="24"/>
        </w:rPr>
        <w:t>组委会办公室</w:t>
      </w:r>
    </w:p>
    <w:p w:rsidR="00631AE6" w:rsidRDefault="002073D1" w:rsidP="002073D1">
      <w:pPr>
        <w:spacing w:line="360" w:lineRule="auto"/>
        <w:ind w:right="560" w:firstLineChars="1550" w:firstLine="3720"/>
      </w:pPr>
      <w:r w:rsidRPr="00C24055">
        <w:rPr>
          <w:rFonts w:ascii="宋体" w:eastAsia="宋体" w:hAnsi="宋体" w:hint="eastAsia"/>
          <w:sz w:val="24"/>
          <w:szCs w:val="24"/>
        </w:rPr>
        <w:t xml:space="preserve">            二</w:t>
      </w:r>
      <w:r w:rsidRPr="00C24055">
        <w:rPr>
          <w:rFonts w:ascii="宋体" w:eastAsia="宋体" w:hAnsi="宋体" w:cs="宋体" w:hint="eastAsia"/>
          <w:sz w:val="24"/>
          <w:szCs w:val="24"/>
        </w:rPr>
        <w:t>〇</w:t>
      </w:r>
      <w:r w:rsidRPr="00C24055">
        <w:rPr>
          <w:rFonts w:ascii="宋体" w:eastAsia="宋体" w:hAnsi="宋体" w:cs="仿宋_GB2312" w:hint="eastAsia"/>
          <w:sz w:val="24"/>
          <w:szCs w:val="24"/>
        </w:rPr>
        <w:t>一七年三月八日</w:t>
      </w:r>
      <w:bookmarkStart w:id="0" w:name="_GoBack"/>
      <w:bookmarkEnd w:id="0"/>
      <w:r>
        <w:rPr>
          <w:rFonts w:ascii="仿宋_GB2312" w:eastAsia="仿宋_GB2312" w:hAnsi="宋体"/>
          <w:b/>
          <w:sz w:val="28"/>
          <w:szCs w:val="28"/>
        </w:rPr>
        <w:br w:type="page"/>
      </w:r>
    </w:p>
    <w:sectPr w:rsidR="0063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1"/>
    <w:rsid w:val="002073D1"/>
    <w:rsid w:val="006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D1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3D1"/>
    <w:rPr>
      <w:color w:val="0000FF"/>
      <w:u w:val="single"/>
    </w:rPr>
  </w:style>
  <w:style w:type="paragraph" w:styleId="HTML">
    <w:name w:val="HTML Preformatted"/>
    <w:basedOn w:val="a"/>
    <w:link w:val="HTMLChar"/>
    <w:rsid w:val="002073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073D1"/>
    <w:rPr>
      <w:rFonts w:ascii="Arial" w:eastAsia="宋体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D1"/>
    <w:pPr>
      <w:widowControl w:val="0"/>
      <w:jc w:val="both"/>
    </w:pPr>
    <w:rPr>
      <w:rFonts w:ascii="华文行楷" w:eastAsia="华文行楷" w:hAnsi="Times New Roman" w:cs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3D1"/>
    <w:rPr>
      <w:color w:val="0000FF"/>
      <w:u w:val="single"/>
    </w:rPr>
  </w:style>
  <w:style w:type="paragraph" w:styleId="HTML">
    <w:name w:val="HTML Preformatted"/>
    <w:basedOn w:val="a"/>
    <w:link w:val="HTMLChar"/>
    <w:rsid w:val="002073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073D1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oqi.lime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2017-03-14T05:52:00Z</dcterms:created>
  <dcterms:modified xsi:type="dcterms:W3CDTF">2017-03-14T05:55:00Z</dcterms:modified>
</cp:coreProperties>
</file>