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500" w:lineRule="exact"/>
        <w:ind w:firstLine="562"/>
        <w:rPr>
          <w:rFonts w:ascii="仿宋_GB2312" w:hAnsi="仿宋_GB2312" w:eastAsia="仿宋" w:cs="仿宋_GB2312"/>
          <w:b/>
          <w:sz w:val="28"/>
          <w:szCs w:val="28"/>
        </w:rPr>
      </w:pPr>
      <w:r>
        <w:rPr>
          <w:rFonts w:hint="eastAsia" w:ascii="仿宋_GB2312" w:hAnsi="仿宋_GB2312" w:eastAsia="仿宋_GB2312" w:cs="仿宋_GB2312"/>
          <w:b/>
          <w:sz w:val="28"/>
          <w:szCs w:val="28"/>
        </w:rPr>
        <w:t>项目</w:t>
      </w:r>
      <w:r>
        <w:rPr>
          <w:rFonts w:ascii="仿宋_GB2312" w:hAnsi="仿宋_GB2312" w:eastAsia="仿宋_GB2312" w:cs="仿宋_GB2312"/>
          <w:b/>
          <w:sz w:val="28"/>
          <w:szCs w:val="28"/>
        </w:rPr>
        <w:t>9</w:t>
      </w:r>
      <w:r>
        <w:rPr>
          <w:rFonts w:hint="eastAsia" w:ascii="仿宋_GB2312" w:hAnsi="仿宋_GB2312" w:eastAsia="仿宋_GB2312" w:cs="仿宋_GB2312"/>
          <w:b/>
          <w:sz w:val="28"/>
          <w:szCs w:val="28"/>
        </w:rPr>
        <w:t>：我是城市道路通行规划师</w:t>
      </w:r>
    </w:p>
    <w:p>
      <w:pPr>
        <w:pStyle w:val="16"/>
        <w:numPr>
          <w:ilvl w:val="0"/>
          <w:numId w:val="1"/>
        </w:numPr>
        <w:spacing w:line="560" w:lineRule="exact"/>
        <w:ind w:firstLineChars="0"/>
        <w:rPr>
          <w:rFonts w:ascii="仿宋" w:hAnsi="仿宋" w:eastAsia="仿宋"/>
          <w:bCs/>
          <w:sz w:val="28"/>
          <w:szCs w:val="28"/>
        </w:rPr>
      </w:pPr>
      <w:r>
        <w:rPr>
          <w:rFonts w:hint="eastAsia" w:ascii="仿宋" w:hAnsi="仿宋" w:eastAsia="仿宋"/>
          <w:bCs/>
          <w:sz w:val="28"/>
          <w:szCs w:val="28"/>
        </w:rPr>
        <w:t>活动背景</w:t>
      </w:r>
    </w:p>
    <w:p>
      <w:pPr>
        <w:spacing w:line="560" w:lineRule="exact"/>
        <w:ind w:firstLine="560" w:firstLineChars="200"/>
        <w:rPr>
          <w:rFonts w:ascii="仿宋" w:hAnsi="仿宋" w:eastAsia="仿宋" w:cs="仿宋"/>
          <w:sz w:val="28"/>
          <w:szCs w:val="32"/>
        </w:rPr>
      </w:pPr>
      <w:r>
        <w:rPr>
          <w:rFonts w:hint="eastAsia" w:ascii="仿宋" w:hAnsi="仿宋" w:eastAsia="仿宋" w:cs="仿宋"/>
          <w:sz w:val="28"/>
          <w:szCs w:val="32"/>
        </w:rPr>
        <w:t>马路，作为近代上海百年历史发展的承载物和见证者，留下了百年沧桑的印记，更见证了改革开放40年来的逐梦之旅。从小马路到高架路，从黄包车、有轨电车到新能源汽车、中运量公交，城市道路交通面貌正发生着日新月异的变化。可以预见，今后随着无人驾驶技术的不断进步，也将对城市交通产生深远的影响。</w:t>
      </w:r>
    </w:p>
    <w:p>
      <w:pPr>
        <w:spacing w:line="560" w:lineRule="exact"/>
        <w:ind w:firstLine="560" w:firstLineChars="200"/>
        <w:rPr>
          <w:rFonts w:ascii="仿宋" w:hAnsi="仿宋" w:eastAsia="仿宋" w:cs="仿宋"/>
          <w:sz w:val="28"/>
          <w:szCs w:val="32"/>
        </w:rPr>
      </w:pPr>
      <w:r>
        <w:rPr>
          <w:rFonts w:hint="eastAsia" w:ascii="仿宋" w:hAnsi="仿宋" w:eastAsia="仿宋" w:cs="仿宋"/>
          <w:sz w:val="28"/>
          <w:szCs w:val="32"/>
        </w:rPr>
        <w:t>随着城市交通需求的不断增加，如何提高道路通行能力就成为一个重要课题。道路通行能力和道路规划、交通流量、通行秩序、信号控制等很多因素都有关。</w:t>
      </w:r>
    </w:p>
    <w:p>
      <w:pPr>
        <w:spacing w:line="560" w:lineRule="exact"/>
        <w:ind w:firstLine="560" w:firstLineChars="200"/>
        <w:rPr>
          <w:rFonts w:ascii="仿宋" w:hAnsi="仿宋" w:eastAsia="仿宋"/>
          <w:bCs/>
          <w:sz w:val="28"/>
          <w:szCs w:val="28"/>
        </w:rPr>
      </w:pPr>
      <w:r>
        <w:rPr>
          <w:rFonts w:hint="eastAsia" w:ascii="仿宋" w:hAnsi="仿宋" w:eastAsia="仿宋"/>
          <w:bCs/>
          <w:sz w:val="28"/>
          <w:szCs w:val="28"/>
        </w:rPr>
        <w:t>二、活动内容</w:t>
      </w:r>
    </w:p>
    <w:p>
      <w:pPr>
        <w:ind w:firstLine="560" w:firstLineChars="200"/>
        <w:rPr>
          <w:rFonts w:ascii="仿宋" w:hAnsi="仿宋" w:eastAsia="仿宋"/>
          <w:sz w:val="28"/>
          <w:szCs w:val="28"/>
        </w:rPr>
      </w:pPr>
      <w:r>
        <w:rPr>
          <w:rFonts w:hint="eastAsia" w:ascii="仿宋" w:hAnsi="仿宋" w:eastAsia="仿宋"/>
          <w:sz w:val="28"/>
          <w:szCs w:val="28"/>
        </w:rPr>
        <w:t>城市中运量公交系统的概念是介于大运量轨道交通和小运量常规公交之间的运输方式，单向客运能力一般在5000-30000人次/小时，包括快速公交（BRT）、有轨电车、无轨电车等。</w:t>
      </w:r>
    </w:p>
    <w:p>
      <w:pPr>
        <w:ind w:firstLine="560" w:firstLineChars="200"/>
        <w:rPr>
          <w:rFonts w:ascii="仿宋" w:hAnsi="仿宋" w:eastAsia="仿宋"/>
          <w:sz w:val="28"/>
          <w:szCs w:val="28"/>
        </w:rPr>
      </w:pPr>
      <w:r>
        <w:rPr>
          <w:rFonts w:hint="eastAsia" w:ascii="仿宋" w:hAnsi="仿宋" w:eastAsia="仿宋" w:cs="仿宋"/>
          <w:sz w:val="28"/>
          <w:szCs w:val="32"/>
        </w:rPr>
        <w:t>请结合亲身体会和学习感悟，</w:t>
      </w:r>
      <w:r>
        <w:rPr>
          <w:rFonts w:ascii="仿宋" w:hAnsi="仿宋" w:eastAsia="仿宋"/>
          <w:sz w:val="28"/>
          <w:szCs w:val="28"/>
        </w:rPr>
        <w:t>通过</w:t>
      </w:r>
      <w:r>
        <w:rPr>
          <w:rFonts w:hint="eastAsia" w:ascii="仿宋" w:hAnsi="仿宋" w:eastAsia="仿宋"/>
          <w:sz w:val="28"/>
          <w:szCs w:val="28"/>
        </w:rPr>
        <w:t>自主学习、调查</w:t>
      </w:r>
      <w:r>
        <w:rPr>
          <w:rFonts w:ascii="仿宋" w:hAnsi="仿宋" w:eastAsia="仿宋"/>
          <w:sz w:val="28"/>
          <w:szCs w:val="28"/>
        </w:rPr>
        <w:t>研究</w:t>
      </w:r>
      <w:r>
        <w:rPr>
          <w:rFonts w:hint="eastAsia" w:ascii="仿宋" w:hAnsi="仿宋" w:eastAsia="仿宋"/>
          <w:sz w:val="28"/>
          <w:szCs w:val="28"/>
        </w:rPr>
        <w:t>、数学建模等方法，从上海城市百年发展中，找寻城市公共交通的变迁规律，并以此对上海城市中运量公共交通的需求、现状、发展，做出自己的研究、判断与规划</w:t>
      </w:r>
      <w:r>
        <w:rPr>
          <w:rFonts w:ascii="仿宋" w:hAnsi="仿宋" w:eastAsia="仿宋"/>
          <w:sz w:val="28"/>
          <w:szCs w:val="28"/>
        </w:rPr>
        <w:t>。</w:t>
      </w:r>
    </w:p>
    <w:p>
      <w:pPr>
        <w:spacing w:line="560" w:lineRule="exact"/>
        <w:ind w:firstLine="560" w:firstLineChars="200"/>
        <w:rPr>
          <w:rFonts w:ascii="仿宋" w:hAnsi="仿宋" w:eastAsia="仿宋"/>
          <w:bCs/>
          <w:sz w:val="28"/>
          <w:szCs w:val="28"/>
        </w:rPr>
      </w:pPr>
      <w:r>
        <w:rPr>
          <w:rFonts w:hint="eastAsia" w:ascii="仿宋" w:hAnsi="仿宋" w:eastAsia="仿宋"/>
          <w:bCs/>
          <w:sz w:val="28"/>
          <w:szCs w:val="28"/>
        </w:rPr>
        <w:t>三、要求和规则：</w:t>
      </w:r>
    </w:p>
    <w:p>
      <w:pPr>
        <w:spacing w:line="560" w:lineRule="exact"/>
        <w:ind w:firstLine="560" w:firstLineChars="200"/>
        <w:rPr>
          <w:rFonts w:ascii="仿宋" w:hAnsi="仿宋" w:eastAsia="仿宋"/>
          <w:bCs/>
          <w:sz w:val="28"/>
          <w:szCs w:val="28"/>
        </w:rPr>
      </w:pPr>
      <w:r>
        <w:rPr>
          <w:rFonts w:hint="eastAsia" w:ascii="仿宋" w:hAnsi="仿宋" w:eastAsia="仿宋"/>
          <w:bCs/>
          <w:sz w:val="28"/>
          <w:szCs w:val="28"/>
        </w:rPr>
        <w:t>1、完成规定项目“百年出行”影像展的线上作品提交。具体要求详见项目活动细则。</w:t>
      </w:r>
    </w:p>
    <w:p>
      <w:pPr>
        <w:spacing w:line="560" w:lineRule="exact"/>
        <w:ind w:firstLine="560" w:firstLineChars="200"/>
        <w:rPr>
          <w:rFonts w:hint="default" w:ascii="仿宋" w:hAnsi="仿宋" w:eastAsia="仿宋"/>
          <w:b/>
          <w:bCs w:val="0"/>
          <w:sz w:val="28"/>
          <w:szCs w:val="28"/>
          <w:lang w:val="en-US" w:eastAsia="zh-CN"/>
        </w:rPr>
      </w:pPr>
      <w:r>
        <w:rPr>
          <w:rFonts w:hint="eastAsia" w:ascii="仿宋" w:hAnsi="仿宋" w:eastAsia="仿宋"/>
          <w:bCs/>
          <w:sz w:val="28"/>
          <w:szCs w:val="28"/>
        </w:rPr>
        <w:t>2、</w:t>
      </w:r>
      <w:r>
        <w:rPr>
          <w:rFonts w:hint="eastAsia" w:ascii="仿宋" w:hAnsi="仿宋" w:eastAsia="仿宋"/>
          <w:bCs/>
          <w:sz w:val="28"/>
          <w:szCs w:val="28"/>
          <w:lang w:val="en-US" w:eastAsia="zh-CN"/>
        </w:rPr>
        <w:t>参与对象：</w:t>
      </w:r>
      <w:bookmarkStart w:id="0" w:name="_GoBack"/>
      <w:r>
        <w:rPr>
          <w:rFonts w:hint="eastAsia" w:ascii="仿宋" w:hAnsi="仿宋" w:eastAsia="仿宋"/>
          <w:b/>
          <w:bCs w:val="0"/>
          <w:sz w:val="28"/>
          <w:szCs w:val="28"/>
          <w:lang w:val="en-US" w:eastAsia="zh-CN"/>
        </w:rPr>
        <w:t>六年级-高中三年级学生</w:t>
      </w:r>
    </w:p>
    <w:bookmarkEnd w:id="0"/>
    <w:p>
      <w:pPr>
        <w:ind w:firstLine="560" w:firstLineChars="200"/>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写一封信（不超过两页A4纸）给城市公共交通管理部门，介绍你的研究成果，并对上海城市中运量公共交通的发展提出你的合理规划。（你提交的作品就是这一封信）</w:t>
      </w:r>
    </w:p>
    <w:p>
      <w:pPr>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、在信件中应有，你要解决的问题归结为明确的数学问题（数学模型），为此你需要说明对研究的情况所作的简化或假设，归结为数学模型时要有说明。</w:t>
      </w:r>
    </w:p>
    <w:p>
      <w:pPr>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、在信件中应有，你研究解决数学问题的简单过程。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_GB2312" w:hAnsi="仿宋_GB2312" w:eastAsia="仿宋_GB2312" w:cs="仿宋_GB2312"/>
          <w:bCs/>
          <w:sz w:val="28"/>
          <w:szCs w:val="28"/>
        </w:rPr>
        <w:t>作品</w:t>
      </w:r>
      <w:r>
        <w:rPr>
          <w:rFonts w:ascii="仿宋_GB2312" w:hAnsi="仿宋_GB2312" w:eastAsia="仿宋_GB2312" w:cs="仿宋_GB2312"/>
          <w:bCs/>
          <w:sz w:val="28"/>
          <w:szCs w:val="28"/>
        </w:rPr>
        <w:t>文件命名规范：</w:t>
      </w:r>
      <w:r>
        <w:rPr>
          <w:rFonts w:hint="eastAsia" w:ascii="仿宋_GB2312" w:hAnsi="仿宋_GB2312" w:eastAsia="仿宋_GB2312" w:cs="仿宋_GB2312"/>
          <w:bCs/>
          <w:sz w:val="28"/>
          <w:szCs w:val="28"/>
        </w:rPr>
        <w:t>《名称》-区名-学校全称-作者姓名-年级-指导教师</w:t>
      </w:r>
    </w:p>
    <w:p>
      <w:pPr>
        <w:spacing w:line="560" w:lineRule="exact"/>
        <w:rPr>
          <w:rFonts w:ascii="仿宋" w:hAnsi="仿宋" w:eastAsia="仿宋"/>
          <w:bCs/>
          <w:sz w:val="28"/>
          <w:szCs w:val="28"/>
        </w:rPr>
      </w:pPr>
      <w:r>
        <w:rPr>
          <w:rFonts w:hint="eastAsia" w:ascii="仿宋" w:hAnsi="仿宋" w:eastAsia="仿宋"/>
          <w:bCs/>
          <w:sz w:val="28"/>
          <w:szCs w:val="28"/>
        </w:rPr>
        <w:t>四、评分</w:t>
      </w:r>
    </w:p>
    <w:p>
      <w:pPr>
        <w:numPr>
          <w:ilvl w:val="0"/>
          <w:numId w:val="2"/>
        </w:numPr>
        <w:spacing w:line="560" w:lineRule="exact"/>
        <w:ind w:hanging="5"/>
        <w:rPr>
          <w:rFonts w:ascii="仿宋" w:hAnsi="仿宋" w:eastAsia="仿宋"/>
          <w:bCs/>
          <w:sz w:val="28"/>
          <w:szCs w:val="28"/>
        </w:rPr>
      </w:pPr>
      <w:r>
        <w:rPr>
          <w:rFonts w:hint="eastAsia" w:ascii="仿宋" w:hAnsi="仿宋" w:eastAsia="仿宋"/>
          <w:bCs/>
          <w:sz w:val="28"/>
          <w:szCs w:val="28"/>
        </w:rPr>
        <w:t>内容的合理性（25分）</w:t>
      </w:r>
    </w:p>
    <w:p>
      <w:pPr>
        <w:numPr>
          <w:ilvl w:val="0"/>
          <w:numId w:val="2"/>
        </w:numPr>
        <w:spacing w:line="560" w:lineRule="exact"/>
        <w:ind w:hanging="5"/>
        <w:rPr>
          <w:rFonts w:ascii="仿宋" w:hAnsi="仿宋" w:eastAsia="仿宋"/>
          <w:bCs/>
          <w:sz w:val="28"/>
          <w:szCs w:val="28"/>
        </w:rPr>
      </w:pPr>
      <w:r>
        <w:rPr>
          <w:rFonts w:hint="eastAsia" w:ascii="仿宋" w:hAnsi="仿宋" w:eastAsia="仿宋"/>
          <w:bCs/>
          <w:sz w:val="28"/>
          <w:szCs w:val="28"/>
        </w:rPr>
        <w:t>内容的科学性（25分）</w:t>
      </w:r>
    </w:p>
    <w:p>
      <w:pPr>
        <w:numPr>
          <w:ilvl w:val="0"/>
          <w:numId w:val="2"/>
        </w:numPr>
        <w:spacing w:line="560" w:lineRule="exact"/>
        <w:ind w:hanging="5"/>
        <w:rPr>
          <w:rFonts w:ascii="仿宋" w:hAnsi="仿宋" w:eastAsia="仿宋"/>
          <w:bCs/>
          <w:sz w:val="28"/>
          <w:szCs w:val="28"/>
        </w:rPr>
      </w:pPr>
      <w:r>
        <w:rPr>
          <w:rFonts w:hint="eastAsia" w:ascii="仿宋" w:hAnsi="仿宋" w:eastAsia="仿宋"/>
          <w:bCs/>
          <w:sz w:val="28"/>
          <w:szCs w:val="28"/>
        </w:rPr>
        <w:t>内容的新颖性（25分）</w:t>
      </w:r>
    </w:p>
    <w:p>
      <w:pPr>
        <w:numPr>
          <w:ilvl w:val="0"/>
          <w:numId w:val="2"/>
        </w:numPr>
        <w:spacing w:line="560" w:lineRule="exact"/>
        <w:ind w:hanging="5"/>
        <w:rPr>
          <w:rFonts w:cs="仿宋_GB2312" w:asciiTheme="minorEastAsia" w:hAnsiTheme="minorEastAsia" w:eastAsiaTheme="minorEastAsia"/>
          <w:bCs/>
          <w:sz w:val="24"/>
        </w:rPr>
      </w:pPr>
      <w:r>
        <w:rPr>
          <w:rFonts w:hint="eastAsia" w:ascii="仿宋" w:hAnsi="仿宋" w:eastAsia="仿宋"/>
          <w:bCs/>
          <w:sz w:val="28"/>
          <w:szCs w:val="28"/>
        </w:rPr>
        <w:t>内容的完整性（25分）</w:t>
      </w:r>
    </w:p>
    <w:p>
      <w:pPr>
        <w:rPr>
          <w:rFonts w:hint="eastAsia" w:ascii="仿宋" w:hAnsi="仿宋" w:eastAsia="仿宋" w:cs="宋体"/>
          <w:b/>
          <w:bCs/>
          <w:kern w:val="0"/>
          <w:sz w:val="28"/>
          <w:szCs w:val="28"/>
        </w:rPr>
      </w:pPr>
    </w:p>
    <w:p>
      <w:pPr>
        <w:rPr>
          <w:rFonts w:hint="eastAsia" w:ascii="仿宋" w:hAnsi="仿宋" w:eastAsia="仿宋"/>
          <w:b/>
          <w:bCs/>
          <w:sz w:val="28"/>
          <w:szCs w:val="28"/>
        </w:rPr>
      </w:pPr>
      <w:r>
        <w:rPr>
          <w:rFonts w:hint="eastAsia" w:ascii="仿宋" w:hAnsi="仿宋" w:eastAsia="仿宋" w:cs="宋体"/>
          <w:b/>
          <w:bCs/>
          <w:kern w:val="0"/>
          <w:sz w:val="28"/>
          <w:szCs w:val="28"/>
        </w:rPr>
        <w:t>附件：</w:t>
      </w:r>
      <w:r>
        <w:rPr>
          <w:rFonts w:hint="eastAsia" w:ascii="仿宋_GB2312" w:hAnsi="仿宋_GB2312" w:eastAsia="仿宋_GB2312" w:cs="仿宋_GB2312"/>
          <w:b/>
          <w:sz w:val="28"/>
          <w:szCs w:val="28"/>
        </w:rPr>
        <w:t>我是城市道路通行规划师</w:t>
      </w:r>
      <w:r>
        <w:rPr>
          <w:rFonts w:hint="eastAsia" w:ascii="仿宋" w:hAnsi="仿宋" w:eastAsia="仿宋"/>
          <w:b/>
          <w:bCs/>
          <w:sz w:val="28"/>
          <w:szCs w:val="28"/>
        </w:rPr>
        <w:t>项目申报表</w:t>
      </w:r>
    </w:p>
    <w:tbl>
      <w:tblPr>
        <w:tblStyle w:val="8"/>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2251"/>
        <w:gridCol w:w="1650"/>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tcPr>
          <w:p>
            <w:pPr>
              <w:pStyle w:val="16"/>
              <w:ind w:firstLine="0" w:firstLineChars="0"/>
              <w:rPr>
                <w:rFonts w:hint="eastAsia" w:ascii="仿宋" w:hAnsi="仿宋" w:eastAsia="仿宋" w:cs="Times New Roman"/>
                <w:kern w:val="0"/>
                <w:sz w:val="28"/>
                <w:szCs w:val="28"/>
                <w:lang w:eastAsia="zh-CN"/>
              </w:rPr>
            </w:pPr>
            <w:r>
              <w:rPr>
                <w:rFonts w:hint="eastAsia" w:ascii="仿宋" w:hAnsi="仿宋" w:eastAsia="仿宋" w:cs="Times New Roman"/>
                <w:kern w:val="0"/>
                <w:sz w:val="28"/>
                <w:szCs w:val="28"/>
                <w:lang w:val="en-US" w:eastAsia="zh-CN"/>
              </w:rPr>
              <w:t>区</w:t>
            </w:r>
          </w:p>
        </w:tc>
        <w:tc>
          <w:tcPr>
            <w:tcW w:w="2251" w:type="dxa"/>
          </w:tcPr>
          <w:p>
            <w:pPr>
              <w:pStyle w:val="16"/>
              <w:ind w:firstLine="0" w:firstLineChars="0"/>
              <w:rPr>
                <w:rFonts w:ascii="仿宋" w:hAnsi="仿宋" w:eastAsia="仿宋" w:cs="Times New Roman"/>
                <w:kern w:val="0"/>
                <w:sz w:val="28"/>
                <w:szCs w:val="28"/>
              </w:rPr>
            </w:pPr>
          </w:p>
        </w:tc>
        <w:tc>
          <w:tcPr>
            <w:tcW w:w="1650" w:type="dxa"/>
          </w:tcPr>
          <w:p>
            <w:pPr>
              <w:pStyle w:val="16"/>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ascii="仿宋" w:hAnsi="仿宋" w:eastAsia="仿宋" w:cs="Times New Roman"/>
                <w:kern w:val="0"/>
                <w:sz w:val="28"/>
                <w:szCs w:val="28"/>
              </w:rPr>
            </w:pPr>
            <w:r>
              <w:rPr>
                <w:rFonts w:hint="eastAsia" w:ascii="仿宋" w:hAnsi="仿宋" w:eastAsia="仿宋" w:cs="Times New Roman"/>
                <w:kern w:val="0"/>
                <w:sz w:val="28"/>
                <w:szCs w:val="28"/>
                <w:lang w:val="en-US" w:eastAsia="zh-CN"/>
              </w:rPr>
              <w:t>申报单位（学校）</w:t>
            </w:r>
          </w:p>
        </w:tc>
        <w:tc>
          <w:tcPr>
            <w:tcW w:w="2845" w:type="dxa"/>
          </w:tcPr>
          <w:p>
            <w:pPr>
              <w:pStyle w:val="16"/>
              <w:ind w:firstLine="0" w:firstLineChars="0"/>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tcPr>
          <w:p>
            <w:pPr>
              <w:pStyle w:val="16"/>
              <w:ind w:firstLine="0" w:firstLineChars="0"/>
              <w:rPr>
                <w:rFonts w:ascii="仿宋" w:hAnsi="仿宋" w:eastAsia="仿宋" w:cs="Times New Roman"/>
                <w:kern w:val="0"/>
                <w:sz w:val="28"/>
                <w:szCs w:val="28"/>
              </w:rPr>
            </w:pPr>
            <w:r>
              <w:rPr>
                <w:rFonts w:hint="eastAsia" w:ascii="仿宋" w:hAnsi="仿宋" w:eastAsia="仿宋" w:cs="Times New Roman"/>
                <w:kern w:val="0"/>
                <w:sz w:val="28"/>
                <w:szCs w:val="28"/>
              </w:rPr>
              <w:t>学生姓名</w:t>
            </w:r>
          </w:p>
        </w:tc>
        <w:tc>
          <w:tcPr>
            <w:tcW w:w="2251" w:type="dxa"/>
          </w:tcPr>
          <w:p>
            <w:pPr>
              <w:pStyle w:val="16"/>
              <w:ind w:firstLine="0" w:firstLineChars="0"/>
              <w:rPr>
                <w:rFonts w:ascii="仿宋" w:hAnsi="仿宋" w:eastAsia="仿宋" w:cs="Times New Roman"/>
                <w:kern w:val="0"/>
                <w:sz w:val="28"/>
                <w:szCs w:val="28"/>
              </w:rPr>
            </w:pPr>
          </w:p>
        </w:tc>
        <w:tc>
          <w:tcPr>
            <w:tcW w:w="1650" w:type="dxa"/>
          </w:tcPr>
          <w:p>
            <w:pPr>
              <w:pStyle w:val="1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仿宋" w:hAnsi="仿宋" w:eastAsia="仿宋" w:cs="Times New Roman"/>
                <w:kern w:val="0"/>
                <w:sz w:val="28"/>
                <w:szCs w:val="28"/>
              </w:rPr>
            </w:pPr>
            <w:r>
              <w:rPr>
                <w:rFonts w:ascii="仿宋" w:hAnsi="仿宋" w:eastAsia="仿宋" w:cs="Times New Roman"/>
                <w:kern w:val="0"/>
                <w:sz w:val="28"/>
                <w:szCs w:val="28"/>
              </w:rPr>
              <w:t>年级</w:t>
            </w:r>
          </w:p>
          <w:p>
            <w:pPr>
              <w:pStyle w:val="1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 w:hAnsi="仿宋" w:eastAsia="仿宋" w:cs="Times New Roman"/>
                <w:kern w:val="0"/>
                <w:sz w:val="28"/>
                <w:szCs w:val="28"/>
                <w:lang w:val="en-US" w:eastAsia="zh-CN"/>
              </w:rPr>
            </w:pPr>
            <w:r>
              <w:rPr>
                <w:rFonts w:hint="eastAsia" w:ascii="仿宋" w:hAnsi="仿宋" w:eastAsia="仿宋" w:cs="Times New Roman"/>
                <w:kern w:val="0"/>
                <w:sz w:val="18"/>
                <w:szCs w:val="18"/>
                <w:lang w:val="en-US" w:eastAsia="zh-CN"/>
              </w:rPr>
              <w:t>(当年9月以后)</w:t>
            </w:r>
          </w:p>
        </w:tc>
        <w:tc>
          <w:tcPr>
            <w:tcW w:w="2845" w:type="dxa"/>
          </w:tcPr>
          <w:p>
            <w:pPr>
              <w:pStyle w:val="16"/>
              <w:ind w:firstLine="0" w:firstLineChars="0"/>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tcPr>
          <w:p>
            <w:pPr>
              <w:pStyle w:val="16"/>
              <w:ind w:firstLine="0" w:firstLineChars="0"/>
              <w:rPr>
                <w:rFonts w:hint="eastAsia" w:ascii="仿宋" w:hAnsi="仿宋" w:eastAsia="仿宋" w:cs="Times New Roman"/>
                <w:kern w:val="0"/>
                <w:sz w:val="28"/>
                <w:szCs w:val="28"/>
              </w:rPr>
            </w:pPr>
            <w:r>
              <w:rPr>
                <w:rFonts w:ascii="仿宋" w:hAnsi="仿宋" w:eastAsia="仿宋" w:cs="Times New Roman"/>
                <w:kern w:val="0"/>
                <w:sz w:val="28"/>
                <w:szCs w:val="28"/>
              </w:rPr>
              <w:t>联系电话</w:t>
            </w:r>
          </w:p>
        </w:tc>
        <w:tc>
          <w:tcPr>
            <w:tcW w:w="2251" w:type="dxa"/>
          </w:tcPr>
          <w:p>
            <w:pPr>
              <w:pStyle w:val="16"/>
              <w:ind w:firstLine="0" w:firstLineChars="0"/>
              <w:rPr>
                <w:rFonts w:ascii="仿宋" w:hAnsi="仿宋" w:eastAsia="仿宋" w:cs="Times New Roman"/>
                <w:kern w:val="0"/>
                <w:sz w:val="28"/>
                <w:szCs w:val="28"/>
              </w:rPr>
            </w:pPr>
          </w:p>
        </w:tc>
        <w:tc>
          <w:tcPr>
            <w:tcW w:w="1650" w:type="dxa"/>
          </w:tcPr>
          <w:p>
            <w:pPr>
              <w:pStyle w:val="16"/>
              <w:ind w:firstLine="0" w:firstLineChars="0"/>
              <w:jc w:val="center"/>
              <w:rPr>
                <w:rFonts w:hint="eastAsia" w:ascii="仿宋" w:hAnsi="仿宋" w:eastAsia="仿宋" w:cs="Times New Roman"/>
                <w:kern w:val="0"/>
                <w:sz w:val="28"/>
                <w:szCs w:val="28"/>
              </w:rPr>
            </w:pPr>
            <w:r>
              <w:rPr>
                <w:rFonts w:hint="eastAsia" w:ascii="仿宋" w:hAnsi="仿宋" w:eastAsia="仿宋" w:cs="Times New Roman"/>
                <w:kern w:val="0"/>
                <w:sz w:val="28"/>
                <w:szCs w:val="28"/>
                <w:lang w:val="en-US" w:eastAsia="zh-CN"/>
              </w:rPr>
              <w:t>学籍号</w:t>
            </w:r>
          </w:p>
        </w:tc>
        <w:tc>
          <w:tcPr>
            <w:tcW w:w="2845" w:type="dxa"/>
          </w:tcPr>
          <w:p>
            <w:pPr>
              <w:pStyle w:val="16"/>
              <w:ind w:firstLine="0" w:firstLineChars="0"/>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top"/>
          </w:tcPr>
          <w:p>
            <w:pPr>
              <w:pStyle w:val="16"/>
              <w:ind w:firstLine="0" w:firstLineChars="0"/>
              <w:rPr>
                <w:rFonts w:ascii="仿宋" w:hAnsi="仿宋" w:eastAsia="仿宋" w:cs="Times New Roman"/>
                <w:kern w:val="0"/>
                <w:sz w:val="28"/>
                <w:szCs w:val="28"/>
              </w:rPr>
            </w:pPr>
            <w:r>
              <w:rPr>
                <w:rFonts w:hint="eastAsia" w:ascii="仿宋" w:hAnsi="仿宋" w:eastAsia="仿宋" w:cs="Times New Roman"/>
                <w:kern w:val="0"/>
                <w:sz w:val="28"/>
                <w:szCs w:val="28"/>
                <w:lang w:val="en-US" w:eastAsia="zh-CN"/>
              </w:rPr>
              <w:t>联系邮箱</w:t>
            </w:r>
          </w:p>
        </w:tc>
        <w:tc>
          <w:tcPr>
            <w:tcW w:w="2251" w:type="dxa"/>
            <w:vAlign w:val="top"/>
          </w:tcPr>
          <w:p>
            <w:pPr>
              <w:pStyle w:val="16"/>
              <w:ind w:firstLine="0" w:firstLineChars="0"/>
              <w:rPr>
                <w:rFonts w:ascii="仿宋" w:hAnsi="仿宋" w:eastAsia="仿宋" w:cs="Times New Roman"/>
                <w:kern w:val="0"/>
                <w:sz w:val="28"/>
                <w:szCs w:val="28"/>
              </w:rPr>
            </w:pPr>
          </w:p>
        </w:tc>
        <w:tc>
          <w:tcPr>
            <w:tcW w:w="1650" w:type="dxa"/>
            <w:vAlign w:val="top"/>
          </w:tcPr>
          <w:p>
            <w:pPr>
              <w:pStyle w:val="16"/>
              <w:ind w:firstLine="0" w:firstLineChars="0"/>
              <w:jc w:val="center"/>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身份证号</w:t>
            </w:r>
          </w:p>
        </w:tc>
        <w:tc>
          <w:tcPr>
            <w:tcW w:w="2845" w:type="dxa"/>
          </w:tcPr>
          <w:p>
            <w:pPr>
              <w:pStyle w:val="16"/>
              <w:ind w:firstLine="0" w:firstLineChars="0"/>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tcPr>
          <w:p>
            <w:pPr>
              <w:pStyle w:val="16"/>
              <w:ind w:firstLine="0" w:firstLineChars="0"/>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指导教师</w:t>
            </w:r>
          </w:p>
        </w:tc>
        <w:tc>
          <w:tcPr>
            <w:tcW w:w="2251" w:type="dxa"/>
          </w:tcPr>
          <w:p>
            <w:pPr>
              <w:pStyle w:val="16"/>
              <w:ind w:firstLine="0" w:firstLineChars="0"/>
              <w:rPr>
                <w:rFonts w:ascii="仿宋" w:hAnsi="仿宋" w:eastAsia="仿宋" w:cs="Times New Roman"/>
                <w:kern w:val="0"/>
                <w:sz w:val="28"/>
                <w:szCs w:val="28"/>
              </w:rPr>
            </w:pPr>
          </w:p>
        </w:tc>
        <w:tc>
          <w:tcPr>
            <w:tcW w:w="1650" w:type="dxa"/>
          </w:tcPr>
          <w:p>
            <w:pPr>
              <w:pStyle w:val="1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 w:hAnsi="仿宋" w:eastAsia="仿宋" w:cs="Times New Roman"/>
                <w:kern w:val="0"/>
                <w:sz w:val="28"/>
                <w:szCs w:val="28"/>
                <w:lang w:val="en-US"/>
              </w:rPr>
            </w:pPr>
            <w:r>
              <w:rPr>
                <w:rFonts w:hint="eastAsia" w:ascii="仿宋" w:hAnsi="仿宋" w:eastAsia="仿宋" w:cs="Times New Roman"/>
                <w:kern w:val="0"/>
                <w:sz w:val="28"/>
                <w:szCs w:val="28"/>
                <w:lang w:val="en-US" w:eastAsia="zh-CN"/>
              </w:rPr>
              <w:t>指导教师联系电话</w:t>
            </w:r>
          </w:p>
        </w:tc>
        <w:tc>
          <w:tcPr>
            <w:tcW w:w="2845" w:type="dxa"/>
          </w:tcPr>
          <w:p>
            <w:pPr>
              <w:pStyle w:val="16"/>
              <w:ind w:firstLine="0" w:firstLineChars="0"/>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tcPr>
          <w:p>
            <w:pPr>
              <w:pStyle w:val="16"/>
              <w:ind w:firstLine="0" w:firstLineChars="0"/>
              <w:rPr>
                <w:rFonts w:ascii="仿宋" w:hAnsi="仿宋" w:eastAsia="仿宋" w:cs="Times New Roman"/>
                <w:kern w:val="0"/>
                <w:sz w:val="28"/>
                <w:szCs w:val="28"/>
              </w:rPr>
            </w:pPr>
            <w:r>
              <w:rPr>
                <w:rFonts w:hint="eastAsia" w:ascii="仿宋" w:hAnsi="仿宋" w:eastAsia="仿宋" w:cs="Times New Roman"/>
                <w:kern w:val="0"/>
                <w:sz w:val="28"/>
                <w:szCs w:val="28"/>
                <w:lang w:val="en-US" w:eastAsia="zh-CN"/>
              </w:rPr>
              <w:t>项目</w:t>
            </w:r>
            <w:r>
              <w:rPr>
                <w:rFonts w:hint="eastAsia" w:ascii="仿宋" w:hAnsi="仿宋" w:eastAsia="仿宋" w:cs="Times New Roman"/>
                <w:kern w:val="0"/>
                <w:sz w:val="28"/>
                <w:szCs w:val="28"/>
              </w:rPr>
              <w:t>名称</w:t>
            </w:r>
          </w:p>
        </w:tc>
        <w:tc>
          <w:tcPr>
            <w:tcW w:w="6746" w:type="dxa"/>
            <w:gridSpan w:val="3"/>
          </w:tcPr>
          <w:p>
            <w:pPr>
              <w:pStyle w:val="16"/>
              <w:ind w:firstLine="0" w:firstLineChars="0"/>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7" w:hRule="atLeast"/>
        </w:trPr>
        <w:tc>
          <w:tcPr>
            <w:tcW w:w="8156" w:type="dxa"/>
            <w:gridSpan w:val="4"/>
          </w:tcPr>
          <w:p>
            <w:pPr>
              <w:spacing w:line="360" w:lineRule="auto"/>
              <w:rPr>
                <w:rFonts w:hint="eastAsia" w:ascii="仿宋" w:hAnsi="仿宋" w:eastAsia="仿宋" w:cs="Times New Roman"/>
                <w:kern w:val="0"/>
                <w:sz w:val="28"/>
                <w:szCs w:val="28"/>
                <w:lang w:val="en-US" w:eastAsia="zh-CN" w:bidi="ar-SA"/>
              </w:rPr>
            </w:pPr>
            <w:r>
              <w:rPr>
                <w:rFonts w:hint="eastAsia" w:ascii="仿宋" w:hAnsi="仿宋" w:eastAsia="仿宋" w:cs="Times New Roman"/>
                <w:kern w:val="0"/>
                <w:sz w:val="28"/>
                <w:szCs w:val="28"/>
                <w:lang w:val="en-US" w:eastAsia="zh-CN" w:bidi="ar-SA"/>
              </w:rPr>
              <w:t>项目简介：</w:t>
            </w:r>
          </w:p>
          <w:p>
            <w:pPr>
              <w:pStyle w:val="16"/>
              <w:ind w:firstLine="0" w:firstLineChars="0"/>
              <w:rPr>
                <w:rFonts w:ascii="仿宋" w:hAnsi="仿宋" w:eastAsia="仿宋" w:cs="Times New Roman"/>
                <w:kern w:val="0"/>
                <w:sz w:val="28"/>
                <w:szCs w:val="28"/>
              </w:rPr>
            </w:pPr>
          </w:p>
          <w:p>
            <w:pPr>
              <w:pStyle w:val="16"/>
              <w:ind w:firstLine="0" w:firstLineChars="0"/>
              <w:rPr>
                <w:rFonts w:ascii="仿宋" w:hAnsi="仿宋" w:eastAsia="仿宋" w:cs="Times New Roman"/>
                <w:kern w:val="0"/>
                <w:sz w:val="28"/>
                <w:szCs w:val="28"/>
              </w:rPr>
            </w:pPr>
          </w:p>
        </w:tc>
      </w:tr>
    </w:tbl>
    <w:p>
      <w:pPr>
        <w:spacing w:line="360" w:lineRule="auto"/>
        <w:rPr>
          <w:rFonts w:cs="仿宋_GB2312" w:asciiTheme="minorEastAsia" w:hAnsiTheme="minorEastAsia" w:eastAsiaTheme="minorEastAsia"/>
          <w:bCs/>
          <w:sz w:val="24"/>
        </w:rPr>
      </w:pPr>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9DEFA"/>
    <w:multiLevelType w:val="singleLevel"/>
    <w:tmpl w:val="26F9DEFA"/>
    <w:lvl w:ilvl="0" w:tentative="0">
      <w:start w:val="1"/>
      <w:numFmt w:val="decimal"/>
      <w:lvlText w:val="%1."/>
      <w:lvlJc w:val="left"/>
      <w:pPr>
        <w:ind w:left="425" w:hanging="425"/>
      </w:pPr>
      <w:rPr>
        <w:rFonts w:hint="default"/>
      </w:rPr>
    </w:lvl>
  </w:abstractNum>
  <w:abstractNum w:abstractNumId="1">
    <w:nsid w:val="4D71279A"/>
    <w:multiLevelType w:val="multilevel"/>
    <w:tmpl w:val="4D71279A"/>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3C9399E"/>
    <w:rsid w:val="00002AD8"/>
    <w:rsid w:val="00036F20"/>
    <w:rsid w:val="00053AC2"/>
    <w:rsid w:val="00084625"/>
    <w:rsid w:val="00084EA0"/>
    <w:rsid w:val="00085884"/>
    <w:rsid w:val="000B5F2C"/>
    <w:rsid w:val="000E7F9E"/>
    <w:rsid w:val="001233EC"/>
    <w:rsid w:val="00167253"/>
    <w:rsid w:val="00195D52"/>
    <w:rsid w:val="001D3047"/>
    <w:rsid w:val="00203A9C"/>
    <w:rsid w:val="0020509F"/>
    <w:rsid w:val="00207B2E"/>
    <w:rsid w:val="00214390"/>
    <w:rsid w:val="00257BA3"/>
    <w:rsid w:val="002B1ED5"/>
    <w:rsid w:val="002B3AA7"/>
    <w:rsid w:val="003115B8"/>
    <w:rsid w:val="00337C45"/>
    <w:rsid w:val="003407CA"/>
    <w:rsid w:val="00345678"/>
    <w:rsid w:val="00363FB5"/>
    <w:rsid w:val="0039016F"/>
    <w:rsid w:val="003A63A2"/>
    <w:rsid w:val="003B11C7"/>
    <w:rsid w:val="003C7E06"/>
    <w:rsid w:val="003D53DC"/>
    <w:rsid w:val="00405431"/>
    <w:rsid w:val="004634C6"/>
    <w:rsid w:val="00494E26"/>
    <w:rsid w:val="004A7B17"/>
    <w:rsid w:val="004B015C"/>
    <w:rsid w:val="004C5C3D"/>
    <w:rsid w:val="004C7F70"/>
    <w:rsid w:val="004F4F28"/>
    <w:rsid w:val="0050598B"/>
    <w:rsid w:val="00513BB0"/>
    <w:rsid w:val="00534505"/>
    <w:rsid w:val="005F783B"/>
    <w:rsid w:val="006059BB"/>
    <w:rsid w:val="0061674F"/>
    <w:rsid w:val="00647B38"/>
    <w:rsid w:val="006662DA"/>
    <w:rsid w:val="006768C6"/>
    <w:rsid w:val="006901B8"/>
    <w:rsid w:val="0073409A"/>
    <w:rsid w:val="00735D28"/>
    <w:rsid w:val="00747F63"/>
    <w:rsid w:val="00757E93"/>
    <w:rsid w:val="0078437D"/>
    <w:rsid w:val="00786D3B"/>
    <w:rsid w:val="007A49AB"/>
    <w:rsid w:val="00812A12"/>
    <w:rsid w:val="00821416"/>
    <w:rsid w:val="008318AB"/>
    <w:rsid w:val="008534CE"/>
    <w:rsid w:val="00861AD4"/>
    <w:rsid w:val="00885BD9"/>
    <w:rsid w:val="0088759B"/>
    <w:rsid w:val="00890615"/>
    <w:rsid w:val="008E1963"/>
    <w:rsid w:val="00901825"/>
    <w:rsid w:val="00945778"/>
    <w:rsid w:val="00960800"/>
    <w:rsid w:val="009670FA"/>
    <w:rsid w:val="009B7B1C"/>
    <w:rsid w:val="009C59CD"/>
    <w:rsid w:val="009F0C08"/>
    <w:rsid w:val="00A4059B"/>
    <w:rsid w:val="00A40EAF"/>
    <w:rsid w:val="00A63507"/>
    <w:rsid w:val="00A9089D"/>
    <w:rsid w:val="00AB5175"/>
    <w:rsid w:val="00AD3793"/>
    <w:rsid w:val="00B32EFC"/>
    <w:rsid w:val="00B409EA"/>
    <w:rsid w:val="00B434E4"/>
    <w:rsid w:val="00B5571D"/>
    <w:rsid w:val="00BD1196"/>
    <w:rsid w:val="00C2470B"/>
    <w:rsid w:val="00C9544E"/>
    <w:rsid w:val="00CD2FB6"/>
    <w:rsid w:val="00D15850"/>
    <w:rsid w:val="00D45677"/>
    <w:rsid w:val="00D53F38"/>
    <w:rsid w:val="00D715E0"/>
    <w:rsid w:val="00D87B1E"/>
    <w:rsid w:val="00DA391B"/>
    <w:rsid w:val="00DA484C"/>
    <w:rsid w:val="00DB4636"/>
    <w:rsid w:val="00DD0EFC"/>
    <w:rsid w:val="00DD316D"/>
    <w:rsid w:val="00DF5514"/>
    <w:rsid w:val="00DF5C85"/>
    <w:rsid w:val="00E17C3A"/>
    <w:rsid w:val="00EA3C0D"/>
    <w:rsid w:val="00EB6106"/>
    <w:rsid w:val="00EF4819"/>
    <w:rsid w:val="00F0009B"/>
    <w:rsid w:val="00F05EC5"/>
    <w:rsid w:val="00F2566C"/>
    <w:rsid w:val="00F30E19"/>
    <w:rsid w:val="00F31FC5"/>
    <w:rsid w:val="00F46EE7"/>
    <w:rsid w:val="00F47AFF"/>
    <w:rsid w:val="00F71FFD"/>
    <w:rsid w:val="00F906D3"/>
    <w:rsid w:val="00F9070C"/>
    <w:rsid w:val="00FA7F45"/>
    <w:rsid w:val="00FB2316"/>
    <w:rsid w:val="00FC2E13"/>
    <w:rsid w:val="08471692"/>
    <w:rsid w:val="0C35662A"/>
    <w:rsid w:val="0CCC45BD"/>
    <w:rsid w:val="0D310AC5"/>
    <w:rsid w:val="0D3B2C1C"/>
    <w:rsid w:val="0FB21387"/>
    <w:rsid w:val="1ADB00B4"/>
    <w:rsid w:val="1DB06EEA"/>
    <w:rsid w:val="216375A1"/>
    <w:rsid w:val="23C9399E"/>
    <w:rsid w:val="275C2C9D"/>
    <w:rsid w:val="2BFA6DD1"/>
    <w:rsid w:val="2CBA177F"/>
    <w:rsid w:val="2CF54E4A"/>
    <w:rsid w:val="330C37FF"/>
    <w:rsid w:val="337E0CFC"/>
    <w:rsid w:val="361043EF"/>
    <w:rsid w:val="3A5211CB"/>
    <w:rsid w:val="3B270A72"/>
    <w:rsid w:val="3C0B25C8"/>
    <w:rsid w:val="3CCD4C82"/>
    <w:rsid w:val="410214C7"/>
    <w:rsid w:val="44734490"/>
    <w:rsid w:val="48A33800"/>
    <w:rsid w:val="4B441102"/>
    <w:rsid w:val="50C7146B"/>
    <w:rsid w:val="5E99457E"/>
    <w:rsid w:val="61293A49"/>
    <w:rsid w:val="696F0FEB"/>
    <w:rsid w:val="6D8270AF"/>
    <w:rsid w:val="70CE54B8"/>
    <w:rsid w:val="7A2651DD"/>
    <w:rsid w:val="7C1869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jc w:val="center"/>
    </w:pPr>
    <w:rPr>
      <w:szCs w:val="20"/>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Emphasis"/>
    <w:basedOn w:val="9"/>
    <w:qFormat/>
    <w:uiPriority w:val="20"/>
    <w:rPr>
      <w:i/>
      <w:iCs/>
    </w:rPr>
  </w:style>
  <w:style w:type="character" w:styleId="12">
    <w:name w:val="Hyperlink"/>
    <w:basedOn w:val="9"/>
    <w:qFormat/>
    <w:uiPriority w:val="0"/>
    <w:rPr>
      <w:color w:val="0000FF"/>
      <w:u w:val="single"/>
    </w:rPr>
  </w:style>
  <w:style w:type="character" w:customStyle="1" w:styleId="13">
    <w:name w:val="页眉 Char"/>
    <w:basedOn w:val="9"/>
    <w:link w:val="5"/>
    <w:qFormat/>
    <w:uiPriority w:val="0"/>
    <w:rPr>
      <w:kern w:val="2"/>
      <w:sz w:val="18"/>
      <w:szCs w:val="18"/>
    </w:rPr>
  </w:style>
  <w:style w:type="character" w:customStyle="1" w:styleId="14">
    <w:name w:val="页脚 Char"/>
    <w:basedOn w:val="9"/>
    <w:link w:val="4"/>
    <w:qFormat/>
    <w:uiPriority w:val="0"/>
    <w:rPr>
      <w:kern w:val="2"/>
      <w:sz w:val="18"/>
      <w:szCs w:val="18"/>
    </w:rPr>
  </w:style>
  <w:style w:type="paragraph" w:customStyle="1" w:styleId="15">
    <w:name w:val="_Style 2"/>
    <w:basedOn w:val="1"/>
    <w:qFormat/>
    <w:uiPriority w:val="34"/>
    <w:pPr>
      <w:ind w:firstLine="420" w:firstLineChars="200"/>
    </w:pPr>
  </w:style>
  <w:style w:type="paragraph" w:styleId="16">
    <w:name w:val="List Paragraph"/>
    <w:basedOn w:val="1"/>
    <w:qFormat/>
    <w:uiPriority w:val="34"/>
    <w:pPr>
      <w:ind w:firstLine="420" w:firstLineChars="200"/>
    </w:pPr>
  </w:style>
  <w:style w:type="character" w:customStyle="1" w:styleId="17">
    <w:name w:val="正文文本 Char"/>
    <w:basedOn w:val="9"/>
    <w:link w:val="3"/>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2</Pages>
  <Words>103</Words>
  <Characters>592</Characters>
  <Lines>4</Lines>
  <Paragraphs>1</Paragraphs>
  <TotalTime>0</TotalTime>
  <ScaleCrop>false</ScaleCrop>
  <LinksUpToDate>false</LinksUpToDate>
  <CharactersWithSpaces>694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2021-06-04T03:56:00Z</dcterms:created>
  <dc:creator>顾晓光</dc:creator>
  <cp:lastModifiedBy>zl</cp:lastModifiedBy>
  <cp:lastPrinted>2021-06-09T01:48:00Z</cp:lastPrinted>
  <dcterms:modified xsi:type="dcterms:W3CDTF">2021-06-17T07:05:35Z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374C37096A62499189457972EE7D60EB</vt:lpwstr>
  </property>
</Properties>
</file>