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" w:lineRule="auto"/>
        <w:jc w:val="center"/>
        <w:rPr>
          <w:rFonts w:ascii="华文中宋" w:hAnsi="华文中宋" w:eastAsia="华文中宋" w:cs="华文中宋"/>
          <w:b/>
          <w:bCs/>
          <w:color w:val="auto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</w:rPr>
        <w:t>2022年上海市青少年健康教育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</w:rPr>
        <w:t>主题活动</w:t>
      </w:r>
    </w:p>
    <w:p>
      <w:pPr>
        <w:spacing w:line="120" w:lineRule="auto"/>
        <w:jc w:val="center"/>
        <w:rPr>
          <w:rFonts w:ascii="华文中宋" w:hAnsi="华文中宋" w:eastAsia="华文中宋" w:cs="华文中宋"/>
          <w:b/>
          <w:bCs/>
          <w:color w:val="auto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</w:rPr>
        <w:t>各项目安排情况</w:t>
      </w:r>
    </w:p>
    <w:tbl>
      <w:tblPr>
        <w:tblStyle w:val="3"/>
        <w:tblpPr w:leftFromText="181" w:rightFromText="181" w:vertAnchor="text" w:horzAnchor="page" w:tblpXSpec="center" w:tblpY="114"/>
        <w:tblOverlap w:val="never"/>
        <w:tblW w:w="10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4031"/>
        <w:gridCol w:w="1257"/>
        <w:gridCol w:w="2812"/>
        <w:gridCol w:w="15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5103" w:type="dxa"/>
            <w:gridSpan w:val="2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120" w:lineRule="auto"/>
              <w:jc w:val="center"/>
              <w:rPr>
                <w:rFonts w:ascii="黑体" w:hAnsi="黑体" w:eastAsia="黑体" w:cs="黑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</w:rPr>
              <w:t>项   目</w:t>
            </w:r>
          </w:p>
        </w:tc>
        <w:tc>
          <w:tcPr>
            <w:tcW w:w="1257" w:type="dxa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120" w:lineRule="auto"/>
              <w:jc w:val="center"/>
              <w:rPr>
                <w:rFonts w:ascii="黑体" w:hAnsi="黑体" w:eastAsia="黑体" w:cs="黑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</w:rPr>
              <w:t>时  间</w:t>
            </w:r>
          </w:p>
        </w:tc>
        <w:tc>
          <w:tcPr>
            <w:tcW w:w="2812" w:type="dxa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120" w:lineRule="auto"/>
              <w:jc w:val="center"/>
              <w:rPr>
                <w:rFonts w:ascii="黑体" w:hAnsi="黑体" w:eastAsia="黑体" w:cs="黑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</w:rPr>
              <w:t>参与对象</w:t>
            </w:r>
          </w:p>
        </w:tc>
        <w:tc>
          <w:tcPr>
            <w:tcW w:w="1503" w:type="dxa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120" w:lineRule="auto"/>
              <w:jc w:val="center"/>
              <w:rPr>
                <w:rFonts w:ascii="黑体" w:hAnsi="黑体" w:eastAsia="黑体" w:cs="黑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</w:rPr>
              <w:t>参与形式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03" w:type="dxa"/>
            <w:gridSpan w:val="2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健康教育“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330课后服务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”</w:t>
            </w:r>
          </w:p>
        </w:tc>
        <w:tc>
          <w:tcPr>
            <w:tcW w:w="1257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全年</w:t>
            </w:r>
          </w:p>
        </w:tc>
        <w:tc>
          <w:tcPr>
            <w:tcW w:w="281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中小学校</w:t>
            </w:r>
          </w:p>
        </w:tc>
        <w:tc>
          <w:tcPr>
            <w:tcW w:w="1503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报名预约、送教上门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03" w:type="dxa"/>
            <w:gridSpan w:val="2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健康素养提升行动</w:t>
            </w:r>
          </w:p>
        </w:tc>
        <w:tc>
          <w:tcPr>
            <w:tcW w:w="1257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全年</w:t>
            </w:r>
          </w:p>
        </w:tc>
        <w:tc>
          <w:tcPr>
            <w:tcW w:w="281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中小学生、老师、家长</w:t>
            </w:r>
          </w:p>
        </w:tc>
        <w:tc>
          <w:tcPr>
            <w:tcW w:w="1503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网上自行参与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510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青少年健康知识竞赛</w:t>
            </w:r>
          </w:p>
        </w:tc>
        <w:tc>
          <w:tcPr>
            <w:tcW w:w="125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日</w:t>
            </w:r>
          </w:p>
        </w:tc>
        <w:tc>
          <w:tcPr>
            <w:tcW w:w="281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初中二年级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为主</w:t>
            </w:r>
          </w:p>
        </w:tc>
        <w:tc>
          <w:tcPr>
            <w:tcW w:w="1503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区级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组队参加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072" w:type="dxa"/>
            <w:vMerge w:val="restart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健康教育主题资源包</w:t>
            </w:r>
          </w:p>
        </w:tc>
        <w:tc>
          <w:tcPr>
            <w:tcW w:w="4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疾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病防控</w:t>
            </w:r>
          </w:p>
        </w:tc>
        <w:tc>
          <w:tcPr>
            <w:tcW w:w="1257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3月上旬</w:t>
            </w:r>
          </w:p>
        </w:tc>
        <w:tc>
          <w:tcPr>
            <w:tcW w:w="2812" w:type="dxa"/>
            <w:vMerge w:val="restart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高校、中小学校和幼儿园</w:t>
            </w:r>
          </w:p>
        </w:tc>
        <w:tc>
          <w:tcPr>
            <w:tcW w:w="1503" w:type="dxa"/>
            <w:vMerge w:val="restart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线上发布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7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4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结核病防控</w:t>
            </w:r>
          </w:p>
        </w:tc>
        <w:tc>
          <w:tcPr>
            <w:tcW w:w="125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3月下旬</w:t>
            </w:r>
          </w:p>
        </w:tc>
        <w:tc>
          <w:tcPr>
            <w:tcW w:w="2812" w:type="dxa"/>
            <w:vMerge w:val="continue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503" w:type="dxa"/>
            <w:vMerge w:val="continue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7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4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禁烟控烟</w:t>
            </w:r>
          </w:p>
        </w:tc>
        <w:tc>
          <w:tcPr>
            <w:tcW w:w="125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5月中旬</w:t>
            </w:r>
          </w:p>
        </w:tc>
        <w:tc>
          <w:tcPr>
            <w:tcW w:w="2812" w:type="dxa"/>
            <w:vMerge w:val="continue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503" w:type="dxa"/>
            <w:vMerge w:val="continue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7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4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学生营养</w:t>
            </w:r>
          </w:p>
        </w:tc>
        <w:tc>
          <w:tcPr>
            <w:tcW w:w="125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5月中旬</w:t>
            </w:r>
          </w:p>
        </w:tc>
        <w:tc>
          <w:tcPr>
            <w:tcW w:w="2812" w:type="dxa"/>
            <w:vMerge w:val="continue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503" w:type="dxa"/>
            <w:vMerge w:val="continue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7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4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近视防控</w:t>
            </w:r>
          </w:p>
        </w:tc>
        <w:tc>
          <w:tcPr>
            <w:tcW w:w="125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5月下旬</w:t>
            </w:r>
          </w:p>
        </w:tc>
        <w:tc>
          <w:tcPr>
            <w:tcW w:w="2812" w:type="dxa"/>
            <w:vMerge w:val="continue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503" w:type="dxa"/>
            <w:vMerge w:val="continue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7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4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食有所育</w:t>
            </w:r>
          </w:p>
        </w:tc>
        <w:tc>
          <w:tcPr>
            <w:tcW w:w="125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9月上旬</w:t>
            </w:r>
          </w:p>
        </w:tc>
        <w:tc>
          <w:tcPr>
            <w:tcW w:w="2812" w:type="dxa"/>
            <w:vMerge w:val="continue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503" w:type="dxa"/>
            <w:vMerge w:val="continue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7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4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爱牙护牙</w:t>
            </w:r>
          </w:p>
        </w:tc>
        <w:tc>
          <w:tcPr>
            <w:tcW w:w="125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9月中旬</w:t>
            </w:r>
          </w:p>
        </w:tc>
        <w:tc>
          <w:tcPr>
            <w:tcW w:w="2812" w:type="dxa"/>
            <w:vMerge w:val="continue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503" w:type="dxa"/>
            <w:vMerge w:val="continue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7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4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洗手与健康</w:t>
            </w:r>
          </w:p>
        </w:tc>
        <w:tc>
          <w:tcPr>
            <w:tcW w:w="125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9月中旬</w:t>
            </w:r>
          </w:p>
        </w:tc>
        <w:tc>
          <w:tcPr>
            <w:tcW w:w="2812" w:type="dxa"/>
            <w:vMerge w:val="continue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503" w:type="dxa"/>
            <w:vMerge w:val="continue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7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4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中医健康</w:t>
            </w:r>
          </w:p>
        </w:tc>
        <w:tc>
          <w:tcPr>
            <w:tcW w:w="125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10月上旬</w:t>
            </w:r>
          </w:p>
        </w:tc>
        <w:tc>
          <w:tcPr>
            <w:tcW w:w="2812" w:type="dxa"/>
            <w:vMerge w:val="continue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503" w:type="dxa"/>
            <w:vMerge w:val="continue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72" w:type="dxa"/>
            <w:vMerge w:val="continue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403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艾滋病防控</w:t>
            </w:r>
          </w:p>
        </w:tc>
        <w:tc>
          <w:tcPr>
            <w:tcW w:w="1257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11月下旬</w:t>
            </w:r>
          </w:p>
        </w:tc>
        <w:tc>
          <w:tcPr>
            <w:tcW w:w="2812" w:type="dxa"/>
            <w:vMerge w:val="continue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503" w:type="dxa"/>
            <w:vMerge w:val="continue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72" w:type="dxa"/>
            <w:vMerge w:val="restart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健康主题宣教资源</w:t>
            </w:r>
          </w:p>
        </w:tc>
        <w:tc>
          <w:tcPr>
            <w:tcW w:w="4031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结核病防治海报</w:t>
            </w:r>
          </w:p>
        </w:tc>
        <w:tc>
          <w:tcPr>
            <w:tcW w:w="1257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3月中旬</w:t>
            </w:r>
          </w:p>
        </w:tc>
        <w:tc>
          <w:tcPr>
            <w:tcW w:w="2812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高校</w:t>
            </w:r>
          </w:p>
        </w:tc>
        <w:tc>
          <w:tcPr>
            <w:tcW w:w="1503" w:type="dxa"/>
            <w:vMerge w:val="restart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学校开展健康宣教、展示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72" w:type="dxa"/>
            <w:vMerge w:val="continue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hd w:val="clear" w:color="auto" w:fill="FFFFFF"/>
              <w:spacing w:line="516" w:lineRule="exact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403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近视防控宣传工具包</w:t>
            </w:r>
          </w:p>
        </w:tc>
        <w:tc>
          <w:tcPr>
            <w:tcW w:w="125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8月下旬</w:t>
            </w:r>
          </w:p>
        </w:tc>
        <w:tc>
          <w:tcPr>
            <w:tcW w:w="281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中小学校</w:t>
            </w:r>
          </w:p>
        </w:tc>
        <w:tc>
          <w:tcPr>
            <w:tcW w:w="1503" w:type="dxa"/>
            <w:vMerge w:val="continue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72" w:type="dxa"/>
            <w:vMerge w:val="continue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hd w:val="clear" w:color="auto" w:fill="FFFFFF"/>
              <w:spacing w:line="516" w:lineRule="exact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403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疾病防控海报</w:t>
            </w:r>
          </w:p>
        </w:tc>
        <w:tc>
          <w:tcPr>
            <w:tcW w:w="125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8月下旬</w:t>
            </w:r>
          </w:p>
        </w:tc>
        <w:tc>
          <w:tcPr>
            <w:tcW w:w="281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中小学校和幼儿园</w:t>
            </w:r>
          </w:p>
        </w:tc>
        <w:tc>
          <w:tcPr>
            <w:tcW w:w="1503" w:type="dxa"/>
            <w:vMerge w:val="continue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72" w:type="dxa"/>
            <w:vMerge w:val="continue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hd w:val="clear" w:color="auto" w:fill="FFFFFF"/>
              <w:spacing w:line="516" w:lineRule="exact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403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食品安全海报</w:t>
            </w:r>
          </w:p>
        </w:tc>
        <w:tc>
          <w:tcPr>
            <w:tcW w:w="125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8月下旬</w:t>
            </w:r>
          </w:p>
        </w:tc>
        <w:tc>
          <w:tcPr>
            <w:tcW w:w="281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503" w:type="dxa"/>
            <w:vMerge w:val="continue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072" w:type="dxa"/>
            <w:vMerge w:val="continue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4031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艾滋病防治海报</w:t>
            </w:r>
          </w:p>
        </w:tc>
        <w:tc>
          <w:tcPr>
            <w:tcW w:w="1257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11月上旬</w:t>
            </w:r>
          </w:p>
        </w:tc>
        <w:tc>
          <w:tcPr>
            <w:tcW w:w="2812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高校</w:t>
            </w:r>
          </w:p>
        </w:tc>
        <w:tc>
          <w:tcPr>
            <w:tcW w:w="1503" w:type="dxa"/>
            <w:vMerge w:val="continue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72" w:type="dxa"/>
            <w:vMerge w:val="restart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线上征集活动</w:t>
            </w:r>
          </w:p>
        </w:tc>
        <w:tc>
          <w:tcPr>
            <w:tcW w:w="4031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上海市中小学生“环境健康杯”征文绘画征集活动</w:t>
            </w:r>
          </w:p>
        </w:tc>
        <w:tc>
          <w:tcPr>
            <w:tcW w:w="125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1月-4月</w:t>
            </w:r>
          </w:p>
        </w:tc>
        <w:tc>
          <w:tcPr>
            <w:tcW w:w="2812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中小学生</w:t>
            </w:r>
          </w:p>
        </w:tc>
        <w:tc>
          <w:tcPr>
            <w:tcW w:w="1503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线上发布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72" w:type="dxa"/>
            <w:vMerge w:val="continue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403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上海市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学生健康生活方式培养“课后服务”技能比赛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3-5月</w:t>
            </w:r>
          </w:p>
        </w:tc>
        <w:tc>
          <w:tcPr>
            <w:tcW w:w="281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</w:rPr>
              <w:t>本市各级疾病预防控制中心</w:t>
            </w: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</w:rPr>
              <w:t>社区卫生服务中心专业人员</w:t>
            </w: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  <w:t>和各级各类学校的</w:t>
            </w: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</w:rPr>
              <w:t>卫生保健人员、健康教育人员</w:t>
            </w:r>
          </w:p>
        </w:tc>
        <w:tc>
          <w:tcPr>
            <w:tcW w:w="1503" w:type="dxa"/>
            <w:vMerge w:val="continue"/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72" w:type="dxa"/>
            <w:vMerge w:val="continue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403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上海市儿童青少年“传染病防控”短视频征集活动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4月-6月</w:t>
            </w:r>
          </w:p>
        </w:tc>
        <w:tc>
          <w:tcPr>
            <w:tcW w:w="281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中小学生和幼儿</w:t>
            </w:r>
          </w:p>
        </w:tc>
        <w:tc>
          <w:tcPr>
            <w:tcW w:w="1503" w:type="dxa"/>
            <w:vMerge w:val="continue"/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072" w:type="dxa"/>
            <w:vMerge w:val="continue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403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上海市青少年食品安全主题海报征集活动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4月-7月</w:t>
            </w:r>
          </w:p>
        </w:tc>
        <w:tc>
          <w:tcPr>
            <w:tcW w:w="281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中小学生</w:t>
            </w:r>
          </w:p>
        </w:tc>
        <w:tc>
          <w:tcPr>
            <w:tcW w:w="1503" w:type="dxa"/>
            <w:vMerge w:val="continue"/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72" w:type="dxa"/>
            <w:vMerge w:val="continue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403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</w:rPr>
              <w:t>上海市中小学生线上控烟志愿者行动暨控烟知识答题活动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5-7月</w:t>
            </w:r>
          </w:p>
        </w:tc>
        <w:tc>
          <w:tcPr>
            <w:tcW w:w="281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503" w:type="dxa"/>
            <w:vMerge w:val="continue"/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072" w:type="dxa"/>
            <w:vMerge w:val="continue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403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上海市近视防控社会实践报告征集活动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6月-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月</w:t>
            </w:r>
          </w:p>
        </w:tc>
        <w:tc>
          <w:tcPr>
            <w:tcW w:w="2812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初中学生</w:t>
            </w:r>
          </w:p>
        </w:tc>
        <w:tc>
          <w:tcPr>
            <w:tcW w:w="1503" w:type="dxa"/>
            <w:vMerge w:val="continue"/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072" w:type="dxa"/>
            <w:vMerge w:val="continue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403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上海市青少年近视防控主题线上演讲活动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月-11月</w:t>
            </w:r>
          </w:p>
        </w:tc>
        <w:tc>
          <w:tcPr>
            <w:tcW w:w="281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中学生</w:t>
            </w:r>
          </w:p>
        </w:tc>
        <w:tc>
          <w:tcPr>
            <w:tcW w:w="1503" w:type="dxa"/>
            <w:vMerge w:val="continue"/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72" w:type="dxa"/>
            <w:vMerge w:val="continue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4031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上海市新时代学校卫生与健康教育论文征集活动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月-1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月</w:t>
            </w:r>
          </w:p>
        </w:tc>
        <w:tc>
          <w:tcPr>
            <w:tcW w:w="281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本市各级各类学校的教职员工、学校卫生行政主管部门和技术指导单位的人员以及在校大学生</w:t>
            </w:r>
          </w:p>
        </w:tc>
        <w:tc>
          <w:tcPr>
            <w:tcW w:w="1503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01FCC"/>
    <w:rsid w:val="0C28685A"/>
    <w:rsid w:val="5EF0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2022-03-04T08:15:00Z</dcterms:created>
  <dc:creator>Yoke</dc:creator>
  <cp:lastModifiedBy>Yoke</cp:lastModifiedBy>
  <dcterms:modified xsi:type="dcterms:W3CDTF">2022-03-04T08:19:18Z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134E04C0940347B48FB68721063641B4</vt:lpwstr>
  </property>
</Properties>
</file>