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自选</w:t>
      </w:r>
      <w:r>
        <w:rPr>
          <w:rFonts w:hint="eastAsia" w:ascii="仿宋_GB2312" w:hAnsi="仿宋_GB2312" w:eastAsia="仿宋_GB2312" w:cs="仿宋_GB2312"/>
          <w:b/>
          <w:sz w:val="28"/>
          <w:szCs w:val="28"/>
        </w:rPr>
        <w:t>项目</w:t>
      </w:r>
      <w:r>
        <w:rPr>
          <w:rFonts w:hint="eastAsia" w:ascii="仿宋_GB2312" w:hAnsi="仿宋_GB2312" w:eastAsia="仿宋_GB2312" w:cs="仿宋_GB2312"/>
          <w:b/>
          <w:sz w:val="28"/>
          <w:szCs w:val="28"/>
          <w:lang w:val="en-US" w:eastAsia="zh-CN"/>
        </w:rPr>
        <w:t>3</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重走红色印记——“</w:t>
      </w:r>
      <w:r>
        <w:rPr>
          <w:rFonts w:hint="eastAsia" w:ascii="仿宋_GB2312" w:hAnsi="仿宋_GB2312" w:eastAsia="仿宋_GB2312" w:cs="仿宋_GB2312"/>
          <w:b/>
          <w:sz w:val="28"/>
          <w:szCs w:val="28"/>
          <w:lang w:val="zh-TW" w:eastAsia="zh-TW"/>
        </w:rPr>
        <w:t>模</w:t>
      </w:r>
      <w:r>
        <w:rPr>
          <w:rFonts w:hint="eastAsia" w:ascii="仿宋_GB2312" w:hAnsi="仿宋_GB2312" w:eastAsia="仿宋_GB2312" w:cs="仿宋_GB2312"/>
          <w:b/>
          <w:sz w:val="28"/>
          <w:szCs w:val="28"/>
          <w:lang w:val="en-US" w:eastAsia="zh-CN"/>
        </w:rPr>
        <w:t>”</w:t>
      </w:r>
      <w:r>
        <w:rPr>
          <w:rFonts w:hint="eastAsia" w:ascii="仿宋_GB2312" w:hAnsi="仿宋_GB2312" w:eastAsia="仿宋_GB2312" w:cs="仿宋_GB2312"/>
          <w:b/>
          <w:sz w:val="28"/>
          <w:szCs w:val="28"/>
          <w:lang w:val="zh-TW" w:eastAsia="zh-TW"/>
        </w:rPr>
        <w:t>力</w:t>
      </w:r>
      <w:r>
        <w:rPr>
          <w:rFonts w:hint="eastAsia" w:ascii="仿宋_GB2312" w:hAnsi="仿宋_GB2312" w:eastAsia="仿宋_GB2312" w:cs="仿宋_GB2312"/>
          <w:b/>
          <w:sz w:val="28"/>
          <w:szCs w:val="28"/>
          <w:lang w:val="en-US" w:eastAsia="zh-CN"/>
        </w:rPr>
        <w:t>竞技场</w:t>
      </w:r>
      <w:bookmarkStart w:id="0" w:name="_GoBack"/>
      <w:bookmarkEnd w:id="0"/>
    </w:p>
    <w:p/>
    <w:p>
      <w:pPr>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一、活动背景</w:t>
      </w:r>
    </w:p>
    <w:p>
      <w:pPr>
        <w:ind w:firstLine="560" w:firstLineChars="200"/>
        <w:rPr>
          <w:rFonts w:hint="eastAsia" w:ascii="仿宋" w:hAnsi="仿宋" w:eastAsia="仿宋" w:cs="宋体"/>
          <w:b w:val="0"/>
          <w:bCs w:val="0"/>
          <w:kern w:val="2"/>
          <w:sz w:val="28"/>
          <w:szCs w:val="28"/>
          <w:lang w:val="en-US" w:eastAsia="zh-CN" w:bidi="ar-SA"/>
        </w:rPr>
      </w:pPr>
      <w:r>
        <w:rPr>
          <w:rFonts w:hint="eastAsia" w:ascii="仿宋" w:hAnsi="仿宋" w:eastAsia="仿宋" w:cs="宋体"/>
          <w:b w:val="0"/>
          <w:bCs w:val="0"/>
          <w:kern w:val="2"/>
          <w:sz w:val="28"/>
          <w:szCs w:val="28"/>
          <w:lang w:val="en-US" w:eastAsia="zh-CN" w:bidi="ar-SA"/>
        </w:rPr>
        <w:t>在中国历史的星空中，有一些地方总是格外耀眼。它们承载的革命传统、英雄史诗和精神伟力，已经融入中国共产党的血脉，成为代代传承的红色基因。上海是中国共产党的诞生地，红色的印记也始终流淌在这座城市的血脉之中，城市的每天都在新变化新成就中“生长”，成为“上海高度”“上海速度”的最佳代言，坐落在城市中的红色印记的新面貌也成为中华民族迈向伟大复兴的鲜明见证。</w:t>
      </w:r>
    </w:p>
    <w:p>
      <w:pPr>
        <w:ind w:firstLine="560" w:firstLineChars="200"/>
        <w:rPr>
          <w:rFonts w:hint="eastAsia" w:ascii="仿宋" w:hAnsi="仿宋" w:eastAsia="仿宋" w:cs="宋体"/>
          <w:b w:val="0"/>
          <w:bCs w:val="0"/>
          <w:kern w:val="2"/>
          <w:sz w:val="28"/>
          <w:szCs w:val="28"/>
          <w:lang w:val="en-US" w:eastAsia="zh-CN" w:bidi="ar-SA"/>
        </w:rPr>
      </w:pPr>
      <w:r>
        <w:rPr>
          <w:rFonts w:hint="eastAsia" w:ascii="仿宋" w:hAnsi="仿宋" w:eastAsia="仿宋" w:cs="宋体"/>
          <w:b w:val="0"/>
          <w:bCs w:val="0"/>
          <w:kern w:val="2"/>
          <w:sz w:val="28"/>
          <w:szCs w:val="28"/>
          <w:lang w:val="en-US" w:eastAsia="zh-CN" w:bidi="ar-SA"/>
        </w:rPr>
        <w:t>那就让给我们动起来，参照样例用普通的A4纸制作一个“前进纸滚”，根据所规定的路线巧妙运送完成重走红色印记的打卡任务。</w:t>
      </w:r>
    </w:p>
    <w:p>
      <w:pPr>
        <w:rPr>
          <w:rFonts w:hint="eastAsia" w:ascii="仿宋" w:hAnsi="仿宋" w:eastAsia="仿宋" w:cs="宋体"/>
          <w:b w:val="0"/>
          <w:bCs w:val="0"/>
          <w:kern w:val="2"/>
          <w:sz w:val="28"/>
          <w:szCs w:val="28"/>
          <w:lang w:val="en-US" w:eastAsia="zh-CN" w:bidi="ar-SA"/>
        </w:rPr>
      </w:pPr>
    </w:p>
    <w:p>
      <w:pPr>
        <w:rPr>
          <w:rFonts w:hint="eastAsia" w:ascii="仿宋" w:hAnsi="仿宋" w:eastAsia="仿宋" w:cs="仿宋"/>
          <w:color w:val="000000"/>
          <w:kern w:val="0"/>
          <w:sz w:val="28"/>
          <w:szCs w:val="28"/>
          <w:lang w:val="en-US" w:eastAsia="zh-CN" w:bidi="ar"/>
        </w:rPr>
      </w:pPr>
      <w:r>
        <w:rPr>
          <w:rFonts w:hint="eastAsia" w:ascii="仿宋" w:hAnsi="仿宋" w:eastAsia="仿宋"/>
          <w:b/>
          <w:bCs w:val="0"/>
          <w:sz w:val="28"/>
          <w:szCs w:val="28"/>
          <w:lang w:val="en-US" w:eastAsia="zh-CN"/>
        </w:rPr>
        <w:t>二、</w:t>
      </w:r>
      <w:r>
        <w:rPr>
          <w:rFonts w:hint="eastAsia" w:ascii="仿宋" w:hAnsi="仿宋" w:eastAsia="仿宋"/>
          <w:b/>
          <w:bCs w:val="0"/>
          <w:sz w:val="28"/>
          <w:szCs w:val="28"/>
        </w:rPr>
        <w:t>活动内容</w:t>
      </w:r>
      <w:r>
        <w:rPr>
          <w:rFonts w:hint="eastAsia" w:ascii="仿宋" w:hAnsi="仿宋" w:eastAsia="仿宋"/>
          <w:b/>
          <w:bCs w:val="0"/>
          <w:sz w:val="28"/>
          <w:szCs w:val="28"/>
        </w:rPr>
        <w:br w:type="textWrapping"/>
      </w:r>
      <w:r>
        <w:rPr>
          <w:rFonts w:hint="eastAsia" w:ascii="仿宋" w:hAnsi="仿宋" w:eastAsia="仿宋"/>
          <w:b/>
          <w:bCs w:val="0"/>
          <w:sz w:val="28"/>
          <w:szCs w:val="28"/>
          <w:lang w:val="en-US" w:eastAsia="zh-CN"/>
        </w:rPr>
        <w:t xml:space="preserve">   </w:t>
      </w:r>
      <w:r>
        <w:rPr>
          <w:rFonts w:hint="eastAsia" w:ascii="仿宋" w:hAnsi="仿宋" w:eastAsia="仿宋" w:cs="仿宋"/>
          <w:color w:val="000000"/>
          <w:kern w:val="0"/>
          <w:sz w:val="28"/>
          <w:szCs w:val="28"/>
          <w:lang w:val="en-US" w:eastAsia="zh-CN" w:bidi="ar"/>
        </w:rPr>
        <w:t xml:space="preserve"> 用报纸现场完成“纸滚”制作，并能手执长方形</w:t>
      </w:r>
      <w:r>
        <w:rPr>
          <w:rFonts w:hint="eastAsia" w:ascii="仿宋" w:hAnsi="仿宋" w:eastAsia="仿宋" w:cs="仿宋"/>
          <w:color w:val="000000"/>
          <w:kern w:val="0"/>
          <w:sz w:val="28"/>
          <w:szCs w:val="28"/>
          <w:lang w:val="zh-TW" w:eastAsia="zh-CN" w:bidi="ar"/>
        </w:rPr>
        <w:t>纸板</w:t>
      </w:r>
      <w:r>
        <w:rPr>
          <w:rFonts w:hint="eastAsia" w:ascii="仿宋" w:hAnsi="仿宋" w:eastAsia="仿宋" w:cs="仿宋"/>
          <w:color w:val="000000"/>
          <w:kern w:val="0"/>
          <w:sz w:val="28"/>
          <w:szCs w:val="28"/>
          <w:lang w:val="en-US" w:eastAsia="zh-CN" w:bidi="ar"/>
        </w:rPr>
        <w:t>控制推动“纸滚”模型在</w:t>
      </w:r>
      <w:r>
        <w:rPr>
          <w:rFonts w:hint="eastAsia" w:ascii="仿宋" w:hAnsi="仿宋" w:eastAsia="仿宋" w:cs="仿宋"/>
          <w:color w:val="000000"/>
          <w:kern w:val="0"/>
          <w:sz w:val="28"/>
          <w:szCs w:val="28"/>
          <w:lang w:val="zh-TW" w:eastAsia="zh-CN" w:bidi="ar"/>
        </w:rPr>
        <w:t>空中翻滚</w:t>
      </w:r>
      <w:r>
        <w:rPr>
          <w:rFonts w:hint="eastAsia" w:ascii="仿宋" w:hAnsi="仿宋" w:eastAsia="仿宋" w:cs="仿宋"/>
          <w:color w:val="000000"/>
          <w:kern w:val="0"/>
          <w:sz w:val="28"/>
          <w:szCs w:val="28"/>
          <w:lang w:val="en-US" w:eastAsia="zh-CN" w:bidi="ar"/>
        </w:rPr>
        <w:t xml:space="preserve">前行。 </w:t>
      </w:r>
    </w:p>
    <w:p>
      <w:pPr>
        <w:numPr>
          <w:ilvl w:val="0"/>
          <w:numId w:val="0"/>
        </w:numPr>
        <w:spacing w:line="560" w:lineRule="exact"/>
        <w:rPr>
          <w:rFonts w:hint="eastAsia" w:ascii="仿宋" w:hAnsi="仿宋" w:eastAsia="仿宋"/>
          <w:b/>
          <w:bCs w:val="0"/>
          <w:sz w:val="28"/>
          <w:szCs w:val="28"/>
        </w:rPr>
      </w:pPr>
    </w:p>
    <w:p>
      <w:pPr>
        <w:numPr>
          <w:ilvl w:val="0"/>
          <w:numId w:val="0"/>
        </w:numPr>
        <w:spacing w:line="560" w:lineRule="exact"/>
        <w:rPr>
          <w:rFonts w:hint="eastAsia" w:ascii="仿宋" w:hAnsi="仿宋" w:eastAsia="仿宋"/>
          <w:b/>
          <w:bCs w:val="0"/>
          <w:sz w:val="28"/>
          <w:szCs w:val="28"/>
        </w:rPr>
      </w:pPr>
      <w:r>
        <w:rPr>
          <w:rFonts w:hint="eastAsia" w:ascii="仿宋" w:hAnsi="仿宋" w:eastAsia="仿宋"/>
          <w:b/>
          <w:bCs w:val="0"/>
          <w:sz w:val="28"/>
          <w:szCs w:val="28"/>
          <w:lang w:val="en-US" w:eastAsia="zh-CN"/>
        </w:rPr>
        <w:t>三、要求与规则</w:t>
      </w:r>
    </w:p>
    <w:p>
      <w:pPr>
        <w:spacing w:line="560" w:lineRule="exact"/>
        <w:rPr>
          <w:rFonts w:hint="eastAsia" w:ascii="仿宋" w:hAnsi="仿宋" w:eastAsia="仿宋"/>
          <w:bCs/>
          <w:sz w:val="28"/>
          <w:szCs w:val="28"/>
          <w:lang w:eastAsia="zh-CN"/>
        </w:rPr>
      </w:pPr>
      <w:r>
        <w:rPr>
          <w:rFonts w:hint="eastAsia" w:ascii="仿宋" w:hAnsi="仿宋" w:eastAsia="仿宋" w:cs="仿宋_GB2312"/>
          <w:bCs/>
          <w:sz w:val="28"/>
          <w:szCs w:val="28"/>
        </w:rPr>
        <w:t>1.</w:t>
      </w:r>
      <w:r>
        <w:rPr>
          <w:rFonts w:hint="eastAsia" w:ascii="仿宋" w:hAnsi="仿宋" w:eastAsia="仿宋"/>
          <w:bCs/>
          <w:sz w:val="28"/>
          <w:szCs w:val="28"/>
        </w:rPr>
        <w:t>完成规定项目“</w:t>
      </w:r>
      <w:r>
        <w:rPr>
          <w:rFonts w:hint="eastAsia" w:ascii="仿宋" w:hAnsi="仿宋" w:eastAsia="仿宋"/>
          <w:bCs/>
          <w:sz w:val="28"/>
          <w:szCs w:val="28"/>
          <w:lang w:val="en-US" w:eastAsia="zh-CN"/>
        </w:rPr>
        <w:t>解码上海‘味道’——海派文化摄影创作</w:t>
      </w:r>
      <w:r>
        <w:rPr>
          <w:rFonts w:hint="eastAsia" w:ascii="仿宋" w:hAnsi="仿宋" w:eastAsia="仿宋"/>
          <w:bCs/>
          <w:sz w:val="28"/>
          <w:szCs w:val="28"/>
        </w:rPr>
        <w:t>”的线上作品提交。具体要求详见项目活动</w:t>
      </w:r>
      <w:r>
        <w:rPr>
          <w:rFonts w:hint="eastAsia" w:ascii="仿宋" w:hAnsi="仿宋" w:eastAsia="仿宋"/>
          <w:bCs/>
          <w:color w:val="auto"/>
          <w:sz w:val="28"/>
          <w:szCs w:val="28"/>
        </w:rPr>
        <w:t>细则</w:t>
      </w:r>
      <w:r>
        <w:rPr>
          <w:rFonts w:hint="eastAsia" w:ascii="仿宋" w:hAnsi="仿宋" w:eastAsia="仿宋"/>
          <w:bCs/>
          <w:color w:val="auto"/>
          <w:sz w:val="28"/>
          <w:szCs w:val="28"/>
          <w:lang w:eastAsia="zh-CN"/>
        </w:rPr>
        <w:t>；</w:t>
      </w:r>
    </w:p>
    <w:p>
      <w:pPr>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2.参与者需在30分钟内现场完成纸滚的制作。</w:t>
      </w:r>
    </w:p>
    <w:p>
      <w:pPr>
        <w:ind w:firstLine="280" w:firstLineChars="100"/>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制作方法：将提供的</w:t>
      </w:r>
      <w:r>
        <w:rPr>
          <w:rFonts w:hint="eastAsia" w:ascii="仿宋" w:hAnsi="仿宋" w:eastAsia="仿宋" w:cs="仿宋"/>
          <w:color w:val="000000"/>
          <w:kern w:val="0"/>
          <w:sz w:val="28"/>
          <w:szCs w:val="28"/>
          <w:lang w:val="zh-TW" w:eastAsia="zh-CN" w:bidi="ar"/>
        </w:rPr>
        <w:t>报纸裁成长270毫米，宽48毫米（具体尺寸</w:t>
      </w:r>
      <w:r>
        <w:rPr>
          <w:rFonts w:hint="eastAsia" w:ascii="仿宋" w:hAnsi="仿宋" w:eastAsia="仿宋" w:cs="仿宋"/>
          <w:color w:val="000000"/>
          <w:kern w:val="0"/>
          <w:sz w:val="28"/>
          <w:szCs w:val="28"/>
          <w:lang w:val="en-US" w:eastAsia="zh-CN" w:bidi="ar"/>
        </w:rPr>
        <w:t>详见图1</w:t>
      </w:r>
      <w:r>
        <w:rPr>
          <w:rFonts w:hint="eastAsia" w:ascii="仿宋" w:hAnsi="仿宋" w:eastAsia="仿宋" w:cs="仿宋"/>
          <w:color w:val="000000"/>
          <w:kern w:val="0"/>
          <w:sz w:val="28"/>
          <w:szCs w:val="28"/>
          <w:lang w:val="zh-TW" w:eastAsia="zh-CN" w:bidi="ar"/>
        </w:rPr>
        <w:t>），经过多次折叠（</w:t>
      </w:r>
      <w:r>
        <w:rPr>
          <w:rFonts w:hint="eastAsia" w:ascii="仿宋" w:hAnsi="仿宋" w:eastAsia="仿宋" w:cs="仿宋"/>
          <w:color w:val="000000"/>
          <w:kern w:val="0"/>
          <w:sz w:val="28"/>
          <w:szCs w:val="28"/>
          <w:lang w:val="en-US" w:eastAsia="zh-CN" w:bidi="ar"/>
        </w:rPr>
        <w:t>折叠方法可参考附件视频</w:t>
      </w:r>
      <w:r>
        <w:rPr>
          <w:rFonts w:hint="eastAsia" w:ascii="仿宋" w:hAnsi="仿宋" w:eastAsia="仿宋" w:cs="仿宋"/>
          <w:color w:val="000000"/>
          <w:kern w:val="0"/>
          <w:sz w:val="28"/>
          <w:szCs w:val="28"/>
          <w:lang w:val="zh-TW" w:eastAsia="zh-CN" w:bidi="ar"/>
        </w:rPr>
        <w:t>）完成“</w:t>
      </w:r>
      <w:r>
        <w:rPr>
          <w:rFonts w:hint="eastAsia" w:ascii="仿宋" w:hAnsi="仿宋" w:eastAsia="仿宋" w:cs="仿宋"/>
          <w:color w:val="000000"/>
          <w:kern w:val="0"/>
          <w:sz w:val="28"/>
          <w:szCs w:val="28"/>
          <w:lang w:val="en-US" w:eastAsia="zh-CN" w:bidi="ar"/>
        </w:rPr>
        <w:t>纸滚</w:t>
      </w:r>
      <w:r>
        <w:rPr>
          <w:rFonts w:hint="eastAsia" w:ascii="仿宋" w:hAnsi="仿宋" w:eastAsia="仿宋" w:cs="仿宋"/>
          <w:color w:val="000000"/>
          <w:kern w:val="0"/>
          <w:sz w:val="28"/>
          <w:szCs w:val="28"/>
          <w:lang w:val="zh-TW" w:eastAsia="zh-CN" w:bidi="ar"/>
        </w:rPr>
        <w:t>”制作。</w:t>
      </w:r>
      <w:r>
        <w:rPr>
          <w:rFonts w:hint="eastAsia" w:ascii="仿宋" w:hAnsi="仿宋" w:eastAsia="仿宋" w:cs="仿宋"/>
          <w:color w:val="000000"/>
          <w:kern w:val="0"/>
          <w:sz w:val="28"/>
          <w:szCs w:val="28"/>
          <w:lang w:val="en-US" w:eastAsia="zh-CN" w:bidi="ar"/>
        </w:rPr>
        <w:t>现场制作时请自备</w:t>
      </w:r>
      <w:r>
        <w:rPr>
          <w:rFonts w:hint="eastAsia" w:ascii="仿宋" w:hAnsi="仿宋" w:eastAsia="仿宋" w:cs="仿宋"/>
          <w:color w:val="000000"/>
          <w:kern w:val="0"/>
          <w:sz w:val="28"/>
          <w:szCs w:val="28"/>
          <w:lang w:val="zh-TW" w:eastAsia="zh-CN" w:bidi="ar"/>
        </w:rPr>
        <w:t>直尺、笔、剪刀</w:t>
      </w:r>
      <w:r>
        <w:rPr>
          <w:rFonts w:hint="eastAsia" w:ascii="仿宋" w:hAnsi="仿宋" w:eastAsia="仿宋" w:cs="仿宋"/>
          <w:color w:val="000000"/>
          <w:kern w:val="0"/>
          <w:sz w:val="28"/>
          <w:szCs w:val="28"/>
          <w:lang w:val="en-US" w:eastAsia="zh-CN" w:bidi="ar"/>
        </w:rPr>
        <w:t>。</w:t>
      </w:r>
      <w:r>
        <w:rPr>
          <w:rFonts w:hint="eastAsia" w:ascii="仿宋" w:hAnsi="仿宋" w:eastAsia="仿宋" w:cs="仿宋"/>
          <w:b/>
          <w:bCs/>
          <w:color w:val="000000"/>
          <w:kern w:val="0"/>
          <w:sz w:val="28"/>
          <w:szCs w:val="28"/>
          <w:u w:val="none"/>
          <w:em w:val="dot"/>
          <w:lang w:val="en-US" w:eastAsia="zh-CN" w:bidi="ar"/>
        </w:rPr>
        <w:t>请注意工具的安全使用</w:t>
      </w:r>
    </w:p>
    <w:p>
      <w:pPr>
        <w:ind w:firstLine="420"/>
        <w:rPr>
          <w:rFonts w:hint="eastAsia" w:ascii="仿宋" w:hAnsi="仿宋" w:eastAsia="仿宋" w:cs="仿宋"/>
          <w:color w:val="000000"/>
          <w:kern w:val="0"/>
          <w:sz w:val="28"/>
          <w:szCs w:val="28"/>
          <w:lang w:val="zh-TW" w:eastAsia="zh-CN" w:bidi="ar"/>
        </w:rPr>
      </w:pPr>
      <w:r>
        <w:rPr>
          <w:rFonts w:hint="eastAsia" w:ascii="仿宋" w:hAnsi="仿宋" w:eastAsia="仿宋" w:cs="仿宋"/>
          <w:color w:val="000000"/>
          <w:kern w:val="0"/>
          <w:sz w:val="28"/>
          <w:szCs w:val="28"/>
          <w:lang w:val="zh-TW" w:eastAsia="zh-CN" w:bidi="ar"/>
        </w:rPr>
        <w:drawing>
          <wp:inline distT="0" distB="0" distL="114300" distR="114300">
            <wp:extent cx="4829175" cy="1595755"/>
            <wp:effectExtent l="0" t="0" r="0" b="0"/>
            <wp:docPr id="1" name="图片 1" descr="15084ebaa3f1a7806a2949d373a2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084ebaa3f1a7806a2949d373a29e0"/>
                    <pic:cNvPicPr>
                      <a:picLocks noChangeAspect="1"/>
                    </pic:cNvPicPr>
                  </pic:nvPicPr>
                  <pic:blipFill>
                    <a:blip r:embed="rId4"/>
                    <a:srcRect b="22438"/>
                    <a:stretch>
                      <a:fillRect/>
                    </a:stretch>
                  </pic:blipFill>
                  <pic:spPr>
                    <a:xfrm>
                      <a:off x="0" y="0"/>
                      <a:ext cx="4829175" cy="1595755"/>
                    </a:xfrm>
                    <a:prstGeom prst="rect">
                      <a:avLst/>
                    </a:prstGeom>
                  </pic:spPr>
                </pic:pic>
              </a:graphicData>
            </a:graphic>
          </wp:inline>
        </w:drawing>
      </w:r>
    </w:p>
    <w:p>
      <w:pPr>
        <w:ind w:firstLine="420"/>
        <w:jc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图1</w:t>
      </w:r>
    </w:p>
    <w:p>
      <w:pPr>
        <w:numPr>
          <w:ilvl w:val="0"/>
          <w:numId w:val="0"/>
        </w:numPr>
        <w:rPr>
          <w:rFonts w:hint="eastAsia" w:ascii="仿宋" w:hAnsi="仿宋" w:eastAsia="仿宋" w:cs="仿宋"/>
          <w:color w:val="000000"/>
          <w:kern w:val="0"/>
          <w:sz w:val="28"/>
          <w:szCs w:val="28"/>
          <w:lang w:val="zh-TW" w:eastAsia="zh-TW" w:bidi="ar"/>
        </w:rPr>
      </w:pPr>
      <w:r>
        <w:rPr>
          <w:rFonts w:hint="eastAsia" w:ascii="仿宋" w:hAnsi="仿宋" w:eastAsia="仿宋" w:cs="仿宋"/>
          <w:color w:val="000000"/>
          <w:kern w:val="0"/>
          <w:sz w:val="28"/>
          <w:szCs w:val="28"/>
          <w:lang w:val="en-US" w:eastAsia="zh-CN" w:bidi="ar"/>
        </w:rPr>
        <w:t>3.竞技比拼：参与者需手执长方形</w:t>
      </w:r>
      <w:r>
        <w:rPr>
          <w:rFonts w:hint="eastAsia" w:ascii="仿宋" w:hAnsi="仿宋" w:eastAsia="仿宋" w:cs="仿宋"/>
          <w:color w:val="000000"/>
          <w:kern w:val="0"/>
          <w:sz w:val="28"/>
          <w:szCs w:val="28"/>
          <w:lang w:val="zh-TW" w:eastAsia="zh-CN" w:bidi="ar"/>
        </w:rPr>
        <w:t>纸板</w:t>
      </w:r>
      <w:r>
        <w:rPr>
          <w:rFonts w:hint="eastAsia" w:ascii="仿宋" w:hAnsi="仿宋" w:eastAsia="仿宋" w:cs="仿宋"/>
          <w:color w:val="000000"/>
          <w:kern w:val="0"/>
          <w:sz w:val="28"/>
          <w:szCs w:val="28"/>
          <w:lang w:val="en-US" w:eastAsia="zh-CN" w:bidi="ar"/>
        </w:rPr>
        <w:t>控制推动“纸滚”模型在</w:t>
      </w:r>
      <w:r>
        <w:rPr>
          <w:rFonts w:hint="eastAsia" w:ascii="仿宋" w:hAnsi="仿宋" w:eastAsia="仿宋" w:cs="仿宋"/>
          <w:color w:val="000000"/>
          <w:kern w:val="0"/>
          <w:sz w:val="28"/>
          <w:szCs w:val="28"/>
          <w:lang w:val="zh-TW" w:eastAsia="zh-CN" w:bidi="ar"/>
        </w:rPr>
        <w:t>空中</w:t>
      </w:r>
      <w:r>
        <w:rPr>
          <w:rFonts w:hint="eastAsia" w:ascii="仿宋" w:hAnsi="仿宋" w:eastAsia="仿宋" w:cs="仿宋"/>
          <w:color w:val="000000"/>
          <w:kern w:val="0"/>
          <w:sz w:val="28"/>
          <w:szCs w:val="28"/>
          <w:lang w:val="en-US" w:eastAsia="zh-CN" w:bidi="ar"/>
        </w:rPr>
        <w:t>保持</w:t>
      </w:r>
      <w:r>
        <w:rPr>
          <w:rFonts w:hint="eastAsia" w:ascii="仿宋" w:hAnsi="仿宋" w:eastAsia="仿宋" w:cs="仿宋"/>
          <w:color w:val="000000"/>
          <w:kern w:val="0"/>
          <w:sz w:val="28"/>
          <w:szCs w:val="28"/>
          <w:lang w:val="zh-TW" w:eastAsia="zh-CN" w:bidi="ar"/>
        </w:rPr>
        <w:t>翻滚</w:t>
      </w:r>
      <w:r>
        <w:rPr>
          <w:rFonts w:hint="eastAsia" w:ascii="仿宋" w:hAnsi="仿宋" w:eastAsia="仿宋" w:cs="仿宋"/>
          <w:color w:val="000000"/>
          <w:kern w:val="0"/>
          <w:sz w:val="28"/>
          <w:szCs w:val="28"/>
          <w:lang w:val="en-US" w:eastAsia="zh-CN" w:bidi="ar"/>
        </w:rPr>
        <w:t>并前行。前行过程中需按顺序依次前行至“红色印记”地标的游览区进行任务打卡，在游览区停留3秒钟即视为打卡成功。</w:t>
      </w:r>
    </w:p>
    <w:p>
      <w:pPr>
        <w:numPr>
          <w:ilvl w:val="0"/>
          <w:numId w:val="0"/>
        </w:numPr>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（纸滚制作及前行演示视频可于2023年9月10日前通过以下百度链接下载：https://pan.baidu.com/s/1jphNccuN2VPrVXfilg2P6w?pwd=2023 提取码：2023）</w:t>
      </w:r>
    </w:p>
    <w:p>
      <w:pPr>
        <w:numPr>
          <w:ilvl w:val="0"/>
          <w:numId w:val="0"/>
        </w:numPr>
        <w:rPr>
          <w:rFonts w:hint="eastAsia" w:ascii="仿宋" w:hAnsi="仿宋" w:eastAsia="仿宋" w:cs="仿宋"/>
          <w:color w:val="000000"/>
          <w:kern w:val="0"/>
          <w:sz w:val="28"/>
          <w:szCs w:val="28"/>
          <w:lang w:val="en-US" w:eastAsia="zh-CN" w:bidi="ar"/>
        </w:rPr>
      </w:pPr>
    </w:p>
    <w:p>
      <w:pPr>
        <w:numPr>
          <w:ilvl w:val="0"/>
          <w:numId w:val="1"/>
        </w:numPr>
        <w:rPr>
          <w:rFonts w:hint="eastAsia" w:ascii="仿宋" w:hAnsi="仿宋" w:eastAsia="仿宋" w:cs="仿宋"/>
          <w:b/>
          <w:bCs/>
          <w:color w:val="000000"/>
          <w:kern w:val="0"/>
          <w:sz w:val="28"/>
          <w:szCs w:val="28"/>
          <w:lang w:val="en-US" w:eastAsia="zh-CN" w:bidi="ar"/>
        </w:rPr>
      </w:pPr>
      <w:r>
        <w:rPr>
          <w:rFonts w:hint="eastAsia" w:ascii="仿宋" w:hAnsi="仿宋" w:eastAsia="仿宋" w:cs="仿宋"/>
          <w:b/>
          <w:bCs/>
          <w:color w:val="000000"/>
          <w:kern w:val="0"/>
          <w:sz w:val="28"/>
          <w:szCs w:val="28"/>
          <w:lang w:val="en-US" w:eastAsia="zh-CN" w:bidi="ar"/>
        </w:rPr>
        <w:t>评分</w:t>
      </w:r>
    </w:p>
    <w:p>
      <w:pPr>
        <w:numPr>
          <w:ilvl w:val="0"/>
          <w:numId w:val="0"/>
        </w:numPr>
        <w:ind w:firstLine="560" w:firstLineChars="200"/>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共设置4个地标打卡任务，满分100分。每完成1处打卡任务得25分。打卡过程中，未按规定顺序进行打卡的点位不得分。在得分相同的情况下，</w:t>
      </w:r>
      <w:r>
        <w:rPr>
          <w:rFonts w:hint="eastAsia" w:ascii="仿宋" w:hAnsi="仿宋" w:eastAsia="仿宋" w:cs="仿宋"/>
          <w:color w:val="000000"/>
          <w:kern w:val="0"/>
          <w:sz w:val="28"/>
          <w:szCs w:val="28"/>
          <w:u w:val="none"/>
          <w:lang w:val="en-US" w:eastAsia="zh-CN" w:bidi="ar"/>
        </w:rPr>
        <w:t>用时较少的名次优先。</w:t>
      </w:r>
    </w:p>
    <w:p>
      <w:pPr>
        <w:keepNext w:val="0"/>
        <w:keepLines w:val="0"/>
        <w:widowControl/>
        <w:suppressLineNumbers w:val="0"/>
        <w:ind w:firstLine="560" w:firstLineChars="200"/>
        <w:jc w:val="left"/>
        <w:rPr>
          <w:rFonts w:ascii="仿宋" w:hAnsi="仿宋" w:eastAsia="仿宋" w:cs="仿宋"/>
          <w:color w:val="000000"/>
          <w:kern w:val="0"/>
          <w:sz w:val="28"/>
          <w:szCs w:val="28"/>
          <w:lang w:val="en-US" w:eastAsia="zh-CN" w:bidi="ar"/>
        </w:rPr>
      </w:pPr>
    </w:p>
    <w:p>
      <w:pPr>
        <w:keepNext w:val="0"/>
        <w:keepLines w:val="0"/>
        <w:widowControl/>
        <w:suppressLineNumbers w:val="0"/>
        <w:ind w:firstLine="560" w:firstLineChars="200"/>
        <w:jc w:val="left"/>
        <w:rPr>
          <w:rFonts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rPr>
          <w:rFonts w:hint="default" w:ascii="仿宋_GB2312" w:hAnsi="仿宋_GB2312" w:eastAsia="仿宋_GB2312" w:cs="仿宋_GB2312"/>
          <w:b/>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38C69"/>
    <w:multiLevelType w:val="singleLevel"/>
    <w:tmpl w:val="82C38C6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YjBiNzFjYmQ1ZjUxZDI0ZGQzZGMwMzgxMjJhZGIifQ=="/>
    <w:docVar w:name="KSO_WPS_MARK_KEY" w:val="34f5cd2d-5ecc-4723-9dcc-ce24ffc159de"/>
  </w:docVars>
  <w:rsids>
    <w:rsidRoot w:val="00000000"/>
    <w:rsid w:val="0EEF46C8"/>
    <w:rsid w:val="119200E9"/>
    <w:rsid w:val="16AB6E48"/>
    <w:rsid w:val="242514A8"/>
    <w:rsid w:val="4EFB3110"/>
    <w:rsid w:val="52DC2732"/>
    <w:rsid w:val="54153C07"/>
    <w:rsid w:val="74B03B26"/>
    <w:rsid w:val="779833D3"/>
    <w:rsid w:val="7D6E396C"/>
    <w:rsid w:val="7E3E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 w:type="paragraph" w:customStyle="1" w:styleId="5">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671</Words>
  <Characters>744</Characters>
  <Lines>0</Lines>
  <Paragraphs>0</Paragraphs>
  <TotalTime>9</TotalTime>
  <ScaleCrop>false</ScaleCrop>
  <LinksUpToDate>false</LinksUpToDate>
  <CharactersWithSpaces>750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2023-03-16T07:55:00Z</dcterms:created>
  <dc:creator>zhang</dc:creator>
  <cp:lastModifiedBy>zl</cp:lastModifiedBy>
  <dcterms:modified xsi:type="dcterms:W3CDTF">2023-06-06T05:37:01Z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29389CD4C811485FA0227839A3A28AFF</vt:lpwstr>
  </property>
</Properties>
</file>